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5E4B4" w14:textId="66C753D5" w:rsidR="00CD08F1" w:rsidRDefault="00CD08F1" w:rsidP="00CD08F1">
      <w:pPr>
        <w:rPr>
          <w:rFonts w:ascii="Calibri Light" w:hAnsi="Calibri Light"/>
          <w:b/>
          <w:bCs/>
        </w:rPr>
      </w:pPr>
      <w:bookmarkStart w:id="0" w:name="_GoBack"/>
      <w:bookmarkEnd w:id="0"/>
      <w:r w:rsidRPr="00F45CCE">
        <w:rPr>
          <w:rFonts w:ascii="Calibri Light" w:hAnsi="Calibri Light"/>
          <w:b/>
          <w:bCs/>
        </w:rPr>
        <w:t xml:space="preserve">FILARMÔNICA DE MINAS GERAIS </w:t>
      </w:r>
      <w:r w:rsidR="00A36D12">
        <w:rPr>
          <w:rFonts w:ascii="Calibri Light" w:hAnsi="Calibri Light"/>
          <w:b/>
          <w:bCs/>
        </w:rPr>
        <w:t>TEM VAGA PARA</w:t>
      </w:r>
      <w:r w:rsidR="007E66D6">
        <w:rPr>
          <w:rFonts w:ascii="Calibri Light" w:hAnsi="Calibri Light"/>
          <w:b/>
          <w:bCs/>
        </w:rPr>
        <w:t xml:space="preserve"> </w:t>
      </w:r>
      <w:r w:rsidR="00A36D12">
        <w:rPr>
          <w:rFonts w:ascii="Calibri Light" w:hAnsi="Calibri Light"/>
          <w:b/>
          <w:bCs/>
        </w:rPr>
        <w:t>SPALLA</w:t>
      </w:r>
      <w:r w:rsidR="00F45CCE">
        <w:rPr>
          <w:rFonts w:ascii="Calibri Light" w:hAnsi="Calibri Light"/>
          <w:b/>
          <w:bCs/>
        </w:rPr>
        <w:t xml:space="preserve"> </w:t>
      </w:r>
    </w:p>
    <w:p w14:paraId="3944B8D4" w14:textId="0307CC9F" w:rsidR="00941BFE" w:rsidRDefault="007E66D6" w:rsidP="00941BFE">
      <w:pPr>
        <w:pStyle w:val="NormalWeb"/>
        <w:spacing w:line="276" w:lineRule="auto"/>
        <w:jc w:val="both"/>
        <w:rPr>
          <w:rFonts w:ascii="Calibri Light" w:hAnsi="Calibri Light" w:cs="Arial"/>
          <w:color w:val="222222"/>
          <w:sz w:val="22"/>
          <w:szCs w:val="22"/>
        </w:rPr>
      </w:pPr>
      <w:r w:rsidRPr="007E66D6">
        <w:rPr>
          <w:rFonts w:ascii="Calibri Light" w:hAnsi="Calibri Light" w:cs="Arial"/>
          <w:color w:val="222222"/>
          <w:sz w:val="22"/>
          <w:szCs w:val="22"/>
        </w:rPr>
        <w:t xml:space="preserve">A </w:t>
      </w:r>
      <w:r w:rsidRPr="007E66D6">
        <w:rPr>
          <w:rFonts w:ascii="Calibri Light" w:hAnsi="Calibri Light" w:cs="Arial"/>
          <w:b/>
          <w:color w:val="222222"/>
          <w:sz w:val="22"/>
          <w:szCs w:val="22"/>
        </w:rPr>
        <w:t>Filarmônica de Minas Gerais</w:t>
      </w:r>
      <w:r w:rsidRPr="007E66D6">
        <w:rPr>
          <w:rFonts w:ascii="Calibri Light" w:hAnsi="Calibri Light" w:cs="Arial"/>
          <w:color w:val="222222"/>
          <w:sz w:val="22"/>
          <w:szCs w:val="22"/>
        </w:rPr>
        <w:t xml:space="preserve"> </w:t>
      </w:r>
      <w:r w:rsidR="00E10DCE" w:rsidRPr="00294E04">
        <w:rPr>
          <w:rFonts w:ascii="Calibri Light" w:hAnsi="Calibri Light" w:cs="Arial"/>
          <w:color w:val="222222"/>
          <w:sz w:val="22"/>
          <w:szCs w:val="22"/>
        </w:rPr>
        <w:t>abr</w:t>
      </w:r>
      <w:r w:rsidR="00941BFE" w:rsidRPr="00294E04">
        <w:rPr>
          <w:rFonts w:ascii="Calibri Light" w:hAnsi="Calibri Light" w:cs="Arial"/>
          <w:color w:val="222222"/>
          <w:sz w:val="22"/>
          <w:szCs w:val="22"/>
        </w:rPr>
        <w:t>e</w:t>
      </w:r>
      <w:r w:rsidR="00A36D12" w:rsidRPr="00294E04">
        <w:rPr>
          <w:rFonts w:ascii="Calibri Light" w:hAnsi="Calibri Light" w:cs="Arial"/>
          <w:color w:val="222222"/>
          <w:sz w:val="22"/>
          <w:szCs w:val="22"/>
        </w:rPr>
        <w:t xml:space="preserve"> inscrições</w:t>
      </w:r>
      <w:r w:rsidR="00E10DCE" w:rsidRPr="00294E04">
        <w:rPr>
          <w:rFonts w:ascii="Calibri Light" w:hAnsi="Calibri Light" w:cs="Arial"/>
          <w:color w:val="222222"/>
          <w:sz w:val="22"/>
          <w:szCs w:val="22"/>
        </w:rPr>
        <w:t xml:space="preserve">, </w:t>
      </w:r>
      <w:r w:rsidR="00E10DCE" w:rsidRPr="00294E04">
        <w:rPr>
          <w:rFonts w:ascii="Calibri Light" w:hAnsi="Calibri Light" w:cs="Arial"/>
          <w:b/>
          <w:color w:val="222222"/>
          <w:sz w:val="22"/>
          <w:szCs w:val="22"/>
        </w:rPr>
        <w:t xml:space="preserve">de 1º de março a </w:t>
      </w:r>
      <w:r w:rsidR="003269A4" w:rsidRPr="00294E04">
        <w:rPr>
          <w:rFonts w:ascii="Calibri Light" w:hAnsi="Calibri Light" w:cs="Arial"/>
          <w:b/>
          <w:color w:val="222222"/>
          <w:sz w:val="22"/>
          <w:szCs w:val="22"/>
        </w:rPr>
        <w:t xml:space="preserve">26 </w:t>
      </w:r>
      <w:r w:rsidR="00E82BAF" w:rsidRPr="00294E04">
        <w:rPr>
          <w:rFonts w:ascii="Calibri Light" w:hAnsi="Calibri Light" w:cs="Arial"/>
          <w:b/>
          <w:color w:val="222222"/>
          <w:sz w:val="22"/>
          <w:szCs w:val="22"/>
        </w:rPr>
        <w:t>de abril</w:t>
      </w:r>
      <w:r w:rsidR="00A36D12" w:rsidRPr="00294E04">
        <w:rPr>
          <w:rFonts w:ascii="Calibri Light" w:hAnsi="Calibri Light" w:cs="Arial"/>
          <w:color w:val="222222"/>
          <w:sz w:val="22"/>
          <w:szCs w:val="22"/>
        </w:rPr>
        <w:t>, para audiç</w:t>
      </w:r>
      <w:r w:rsidR="00E10DCE" w:rsidRPr="00294E04">
        <w:rPr>
          <w:rFonts w:ascii="Calibri Light" w:hAnsi="Calibri Light" w:cs="Arial"/>
          <w:color w:val="222222"/>
          <w:sz w:val="22"/>
          <w:szCs w:val="22"/>
        </w:rPr>
        <w:t>ões</w:t>
      </w:r>
      <w:r w:rsidR="00A36D12" w:rsidRPr="00294E04">
        <w:rPr>
          <w:rFonts w:ascii="Calibri Light" w:hAnsi="Calibri Light" w:cs="Arial"/>
          <w:color w:val="222222"/>
          <w:sz w:val="22"/>
          <w:szCs w:val="22"/>
        </w:rPr>
        <w:t xml:space="preserve"> de contratação </w:t>
      </w:r>
      <w:r w:rsidR="00515C60" w:rsidRPr="00294E04">
        <w:rPr>
          <w:rFonts w:ascii="Calibri Light" w:hAnsi="Calibri Light" w:cs="Arial"/>
          <w:color w:val="222222"/>
          <w:sz w:val="22"/>
          <w:szCs w:val="22"/>
        </w:rPr>
        <w:t xml:space="preserve">do </w:t>
      </w:r>
      <w:proofErr w:type="spellStart"/>
      <w:r w:rsidR="00A36D12" w:rsidRPr="00294E04">
        <w:rPr>
          <w:rFonts w:ascii="Calibri Light" w:hAnsi="Calibri Light" w:cs="Arial"/>
          <w:b/>
          <w:i/>
          <w:color w:val="222222"/>
          <w:sz w:val="22"/>
          <w:szCs w:val="22"/>
        </w:rPr>
        <w:t>spalla</w:t>
      </w:r>
      <w:proofErr w:type="spellEnd"/>
      <w:r w:rsidR="00E10DCE" w:rsidRPr="00294E04">
        <w:rPr>
          <w:rFonts w:ascii="Calibri Light" w:hAnsi="Calibri Light" w:cs="Arial"/>
          <w:color w:val="222222"/>
          <w:sz w:val="22"/>
          <w:szCs w:val="22"/>
        </w:rPr>
        <w:t xml:space="preserve"> da orquestra</w:t>
      </w:r>
      <w:r w:rsidRPr="00294E04">
        <w:rPr>
          <w:rFonts w:ascii="Calibri Light" w:hAnsi="Calibri Light" w:cs="Arial"/>
          <w:color w:val="222222"/>
          <w:sz w:val="22"/>
          <w:szCs w:val="22"/>
        </w:rPr>
        <w:t>.</w:t>
      </w:r>
      <w:r w:rsidRPr="007E66D6">
        <w:rPr>
          <w:rFonts w:ascii="Calibri Light" w:hAnsi="Calibri Light" w:cs="Arial"/>
          <w:color w:val="222222"/>
          <w:sz w:val="22"/>
          <w:szCs w:val="22"/>
        </w:rPr>
        <w:t xml:space="preserve"> </w:t>
      </w:r>
      <w:r w:rsidR="00941BFE">
        <w:rPr>
          <w:rFonts w:ascii="Calibri Light" w:hAnsi="Calibri Light" w:cs="Arial"/>
          <w:color w:val="222222"/>
          <w:sz w:val="22"/>
          <w:szCs w:val="22"/>
        </w:rPr>
        <w:t xml:space="preserve">Serão aceitas inscrições de candidatos brasileiros </w:t>
      </w:r>
      <w:r w:rsidR="00941BFE" w:rsidRPr="00294E04">
        <w:rPr>
          <w:rFonts w:ascii="Calibri Light" w:hAnsi="Calibri Light" w:cs="Arial"/>
          <w:color w:val="222222"/>
          <w:sz w:val="22"/>
          <w:szCs w:val="22"/>
        </w:rPr>
        <w:t>e</w:t>
      </w:r>
      <w:r w:rsidR="00941BFE">
        <w:rPr>
          <w:rFonts w:ascii="Calibri Light" w:hAnsi="Calibri Light" w:cs="Arial"/>
          <w:color w:val="222222"/>
          <w:sz w:val="22"/>
          <w:szCs w:val="22"/>
        </w:rPr>
        <w:t xml:space="preserve"> estrangeiros. Somente candidatos com comprovada experiência profissional em orquestras, de preferência como </w:t>
      </w:r>
      <w:proofErr w:type="spellStart"/>
      <w:r w:rsidR="00941BFE" w:rsidRPr="00294E04">
        <w:rPr>
          <w:rFonts w:ascii="Calibri Light" w:hAnsi="Calibri Light" w:cs="Arial"/>
          <w:i/>
          <w:color w:val="222222"/>
          <w:sz w:val="22"/>
          <w:szCs w:val="22"/>
        </w:rPr>
        <w:t>spalla</w:t>
      </w:r>
      <w:proofErr w:type="spellEnd"/>
      <w:r w:rsidR="00941BFE">
        <w:rPr>
          <w:rFonts w:ascii="Calibri Light" w:hAnsi="Calibri Light" w:cs="Arial"/>
          <w:color w:val="222222"/>
          <w:sz w:val="22"/>
          <w:szCs w:val="22"/>
        </w:rPr>
        <w:t xml:space="preserve"> ou líder de seção, e altamente qualificados serão considerados. As inscrições devem ser feitas exclusivamente por e-mail: </w:t>
      </w:r>
      <w:hyperlink r:id="rId7" w:history="1">
        <w:r w:rsidR="00941BFE">
          <w:rPr>
            <w:rStyle w:val="Hyperlink"/>
            <w:rFonts w:ascii="Calibri Light" w:hAnsi="Calibri Light" w:cs="Arial"/>
            <w:sz w:val="22"/>
            <w:szCs w:val="22"/>
          </w:rPr>
          <w:t>audicao@filarmonica.art.br</w:t>
        </w:r>
      </w:hyperlink>
      <w:r w:rsidR="00941BFE">
        <w:rPr>
          <w:rStyle w:val="Hyperlink"/>
          <w:rFonts w:ascii="Calibri Light" w:hAnsi="Calibri Light" w:cs="Arial"/>
          <w:sz w:val="22"/>
          <w:szCs w:val="22"/>
        </w:rPr>
        <w:t xml:space="preserve">. </w:t>
      </w:r>
    </w:p>
    <w:p w14:paraId="383BBC1E" w14:textId="60D5DCA9" w:rsidR="003269A4" w:rsidRDefault="003269A4" w:rsidP="00227204">
      <w:pPr>
        <w:pStyle w:val="NormalWeb"/>
        <w:spacing w:line="276" w:lineRule="auto"/>
        <w:jc w:val="both"/>
        <w:rPr>
          <w:rFonts w:ascii="Calibri Light" w:hAnsi="Calibri Light" w:cs="Arial"/>
          <w:color w:val="222222"/>
          <w:sz w:val="22"/>
          <w:szCs w:val="22"/>
        </w:rPr>
      </w:pPr>
      <w:r>
        <w:rPr>
          <w:rFonts w:ascii="Calibri Light" w:hAnsi="Calibri Light" w:cs="Arial"/>
          <w:color w:val="222222"/>
          <w:sz w:val="22"/>
          <w:szCs w:val="22"/>
        </w:rPr>
        <w:t xml:space="preserve">A audição </w:t>
      </w:r>
      <w:r w:rsidRPr="00294E04">
        <w:rPr>
          <w:rFonts w:ascii="Calibri Light" w:hAnsi="Calibri Light" w:cs="Arial"/>
          <w:color w:val="222222"/>
          <w:sz w:val="22"/>
          <w:szCs w:val="22"/>
        </w:rPr>
        <w:t xml:space="preserve">consistirá </w:t>
      </w:r>
      <w:r w:rsidR="00941BFE" w:rsidRPr="00294E04">
        <w:rPr>
          <w:rFonts w:ascii="Calibri Light" w:hAnsi="Calibri Light" w:cs="Arial"/>
          <w:color w:val="222222"/>
          <w:sz w:val="22"/>
          <w:szCs w:val="22"/>
        </w:rPr>
        <w:t>de</w:t>
      </w:r>
      <w:r w:rsidRPr="00294E04">
        <w:rPr>
          <w:rFonts w:ascii="Calibri Light" w:hAnsi="Calibri Light" w:cs="Arial"/>
          <w:color w:val="222222"/>
          <w:sz w:val="22"/>
          <w:szCs w:val="22"/>
        </w:rPr>
        <w:t xml:space="preserve"> duas fases: audição por vídeo, momento para a identificação de candidatos que serão chamados à segunda fase; e, posteriormente, audição presencial, que consistirá em uma ou duas semanas de ensaios e concertos ao longo do segundo semestre </w:t>
      </w:r>
      <w:r w:rsidR="00941BFE" w:rsidRPr="00294E04">
        <w:rPr>
          <w:rFonts w:ascii="Calibri Light" w:hAnsi="Calibri Light" w:cs="Arial"/>
          <w:color w:val="222222"/>
          <w:sz w:val="22"/>
          <w:szCs w:val="22"/>
        </w:rPr>
        <w:t>de</w:t>
      </w:r>
      <w:r w:rsidRPr="00294E04">
        <w:rPr>
          <w:rFonts w:ascii="Calibri Light" w:hAnsi="Calibri Light" w:cs="Arial"/>
          <w:color w:val="222222"/>
          <w:sz w:val="22"/>
          <w:szCs w:val="22"/>
        </w:rPr>
        <w:t xml:space="preserve"> 2019. </w:t>
      </w:r>
      <w:r w:rsidR="00227204" w:rsidRPr="00294E04">
        <w:rPr>
          <w:rFonts w:ascii="Calibri Light" w:hAnsi="Calibri Light" w:cs="Arial"/>
          <w:color w:val="222222"/>
          <w:sz w:val="22"/>
          <w:szCs w:val="22"/>
        </w:rPr>
        <w:t xml:space="preserve">Os candidatos serão avaliados por uma banca examinadora sob o comando do maestro Fabio </w:t>
      </w:r>
      <w:proofErr w:type="spellStart"/>
      <w:r w:rsidR="00227204" w:rsidRPr="00294E04">
        <w:rPr>
          <w:rFonts w:ascii="Calibri Light" w:hAnsi="Calibri Light" w:cs="Arial"/>
          <w:color w:val="222222"/>
          <w:sz w:val="22"/>
          <w:szCs w:val="22"/>
        </w:rPr>
        <w:t>Mechetti</w:t>
      </w:r>
      <w:proofErr w:type="spellEnd"/>
      <w:r w:rsidR="00227204" w:rsidRPr="00294E04">
        <w:rPr>
          <w:rFonts w:ascii="Calibri Light" w:hAnsi="Calibri Light" w:cs="Arial"/>
          <w:color w:val="222222"/>
          <w:sz w:val="22"/>
          <w:szCs w:val="22"/>
        </w:rPr>
        <w:t>, diretor artístico e regente titular da Filarmônica de Minas</w:t>
      </w:r>
      <w:r w:rsidR="007E66D6" w:rsidRPr="00294E04">
        <w:rPr>
          <w:rFonts w:ascii="Calibri Light" w:hAnsi="Calibri Light" w:cs="Arial"/>
          <w:color w:val="222222"/>
          <w:sz w:val="22"/>
          <w:szCs w:val="22"/>
        </w:rPr>
        <w:t xml:space="preserve"> Gerais</w:t>
      </w:r>
      <w:r w:rsidR="00227204" w:rsidRPr="00294E04">
        <w:rPr>
          <w:rFonts w:ascii="Calibri Light" w:hAnsi="Calibri Light" w:cs="Arial"/>
          <w:color w:val="222222"/>
          <w:sz w:val="22"/>
          <w:szCs w:val="22"/>
        </w:rPr>
        <w:t>.</w:t>
      </w:r>
      <w:r w:rsidR="00227204" w:rsidRPr="0080712C">
        <w:rPr>
          <w:rFonts w:ascii="Calibri Light" w:hAnsi="Calibri Light" w:cs="Arial"/>
          <w:color w:val="222222"/>
          <w:sz w:val="22"/>
          <w:szCs w:val="22"/>
        </w:rPr>
        <w:t xml:space="preserve"> </w:t>
      </w:r>
    </w:p>
    <w:p w14:paraId="72426E58" w14:textId="66ACADF4" w:rsidR="003269A4" w:rsidRDefault="007E66D6" w:rsidP="00227204">
      <w:pPr>
        <w:pStyle w:val="NormalWeb"/>
        <w:spacing w:line="276" w:lineRule="auto"/>
        <w:jc w:val="both"/>
        <w:rPr>
          <w:rFonts w:ascii="Calibri Light" w:hAnsi="Calibri Light" w:cs="Arial"/>
          <w:color w:val="222222"/>
          <w:sz w:val="22"/>
          <w:szCs w:val="22"/>
        </w:rPr>
      </w:pPr>
      <w:r>
        <w:rPr>
          <w:rFonts w:ascii="Calibri Light" w:hAnsi="Calibri Light" w:cs="Arial"/>
          <w:color w:val="222222"/>
          <w:sz w:val="22"/>
          <w:szCs w:val="22"/>
        </w:rPr>
        <w:t>O músico selecionado deve</w:t>
      </w:r>
      <w:r w:rsidR="00227204" w:rsidRPr="0080712C">
        <w:rPr>
          <w:rFonts w:ascii="Calibri Light" w:hAnsi="Calibri Light" w:cs="Arial"/>
          <w:color w:val="222222"/>
          <w:sz w:val="22"/>
          <w:szCs w:val="22"/>
        </w:rPr>
        <w:t xml:space="preserve"> est</w:t>
      </w:r>
      <w:r>
        <w:rPr>
          <w:rFonts w:ascii="Calibri Light" w:hAnsi="Calibri Light" w:cs="Arial"/>
          <w:color w:val="222222"/>
          <w:sz w:val="22"/>
          <w:szCs w:val="22"/>
        </w:rPr>
        <w:t>ar preparado</w:t>
      </w:r>
      <w:r w:rsidR="00227204" w:rsidRPr="0080712C">
        <w:rPr>
          <w:rFonts w:ascii="Calibri Light" w:hAnsi="Calibri Light" w:cs="Arial"/>
          <w:color w:val="222222"/>
          <w:sz w:val="22"/>
          <w:szCs w:val="22"/>
        </w:rPr>
        <w:t xml:space="preserve"> para assumir a função n</w:t>
      </w:r>
      <w:r w:rsidR="0033273E" w:rsidRPr="0080712C">
        <w:rPr>
          <w:rFonts w:ascii="Calibri Light" w:hAnsi="Calibri Light" w:cs="Arial"/>
          <w:color w:val="222222"/>
          <w:sz w:val="22"/>
          <w:szCs w:val="22"/>
        </w:rPr>
        <w:t xml:space="preserve">a primeira oportunidade. </w:t>
      </w:r>
      <w:r w:rsidR="00227204" w:rsidRPr="0080712C">
        <w:rPr>
          <w:rFonts w:ascii="Calibri Light" w:hAnsi="Calibri Light" w:cs="Arial"/>
          <w:color w:val="222222"/>
          <w:sz w:val="22"/>
          <w:szCs w:val="22"/>
        </w:rPr>
        <w:t xml:space="preserve">A contratação é pela CLT e </w:t>
      </w:r>
      <w:r w:rsidR="0033273E" w:rsidRPr="0080712C">
        <w:rPr>
          <w:rFonts w:ascii="Calibri Light" w:hAnsi="Calibri Light" w:cs="Arial"/>
          <w:color w:val="222222"/>
          <w:sz w:val="22"/>
          <w:szCs w:val="22"/>
        </w:rPr>
        <w:t xml:space="preserve">a remuneração bruta mensal é de </w:t>
      </w:r>
      <w:r w:rsidR="003269A4" w:rsidRPr="003269A4">
        <w:rPr>
          <w:rFonts w:ascii="Calibri Light" w:hAnsi="Calibri Light" w:cs="Arial"/>
          <w:sz w:val="22"/>
          <w:szCs w:val="22"/>
        </w:rPr>
        <w:t>R$ 21.889,75</w:t>
      </w:r>
      <w:r w:rsidR="00227204" w:rsidRPr="0080712C">
        <w:rPr>
          <w:rFonts w:ascii="Calibri Light" w:hAnsi="Calibri Light" w:cs="Arial"/>
          <w:color w:val="222222"/>
          <w:sz w:val="22"/>
          <w:szCs w:val="22"/>
        </w:rPr>
        <w:t xml:space="preserve">, além de benefícios como plano de saúde, seguro de vida em grupo, </w:t>
      </w:r>
      <w:r w:rsidR="0080712C" w:rsidRPr="0080712C">
        <w:rPr>
          <w:rFonts w:ascii="Calibri Light" w:hAnsi="Calibri Light" w:cs="Arial"/>
          <w:color w:val="222222"/>
          <w:sz w:val="22"/>
          <w:szCs w:val="22"/>
        </w:rPr>
        <w:t xml:space="preserve">seguro instrumento, </w:t>
      </w:r>
      <w:r w:rsidR="00227204" w:rsidRPr="0080712C">
        <w:rPr>
          <w:rFonts w:ascii="Calibri Light" w:hAnsi="Calibri Light" w:cs="Arial"/>
          <w:color w:val="222222"/>
          <w:sz w:val="22"/>
          <w:szCs w:val="22"/>
        </w:rPr>
        <w:t xml:space="preserve">vale-transporte e vale-alimentação. </w:t>
      </w:r>
    </w:p>
    <w:p w14:paraId="38D47291" w14:textId="31CC9C58" w:rsidR="00227204" w:rsidRPr="0080712C" w:rsidRDefault="00227204" w:rsidP="00227204">
      <w:pPr>
        <w:pStyle w:val="NormalWeb"/>
        <w:spacing w:line="276" w:lineRule="auto"/>
        <w:jc w:val="both"/>
        <w:rPr>
          <w:rFonts w:ascii="Calibri Light" w:hAnsi="Calibri Light" w:cs="Arial"/>
          <w:color w:val="222222"/>
          <w:sz w:val="22"/>
          <w:szCs w:val="22"/>
        </w:rPr>
      </w:pPr>
      <w:r w:rsidRPr="0080712C">
        <w:rPr>
          <w:rFonts w:ascii="Calibri Light" w:hAnsi="Calibri Light" w:cs="Arial"/>
          <w:color w:val="222222"/>
          <w:sz w:val="22"/>
          <w:szCs w:val="22"/>
        </w:rPr>
        <w:t>O edital completo pode ser acessado no site da Filarmônica (</w:t>
      </w:r>
      <w:hyperlink r:id="rId8" w:history="1">
        <w:r w:rsidRPr="0080712C">
          <w:rPr>
            <w:rStyle w:val="Hyperlink"/>
            <w:rFonts w:ascii="Calibri Light" w:hAnsi="Calibri Light" w:cs="Arial"/>
            <w:bCs/>
            <w:sz w:val="22"/>
            <w:szCs w:val="22"/>
          </w:rPr>
          <w:t>www.filarmonica.art.br/audicoes</w:t>
        </w:r>
      </w:hyperlink>
      <w:r w:rsidRPr="0080712C">
        <w:rPr>
          <w:rFonts w:ascii="Calibri Light" w:hAnsi="Calibri Light" w:cs="Arial"/>
          <w:color w:val="222222"/>
          <w:sz w:val="22"/>
          <w:szCs w:val="22"/>
        </w:rPr>
        <w:t>), onde os candidatos também têm acesso aos repertórios exigidos nas audições. Há, ainda, um telefone – </w:t>
      </w:r>
      <w:hyperlink r:id="rId9" w:history="1">
        <w:r w:rsidR="0080712C" w:rsidRPr="0080712C">
          <w:rPr>
            <w:rFonts w:ascii="Calibri Light" w:hAnsi="Calibri Light" w:cs="Arial"/>
            <w:color w:val="222222"/>
            <w:sz w:val="22"/>
            <w:szCs w:val="22"/>
          </w:rPr>
          <w:t>(31) 3219</w:t>
        </w:r>
      </w:hyperlink>
      <w:r w:rsidR="0080712C" w:rsidRPr="0080712C">
        <w:rPr>
          <w:rFonts w:ascii="Calibri Light" w:hAnsi="Calibri Light" w:cs="Arial"/>
          <w:color w:val="222222"/>
          <w:sz w:val="22"/>
          <w:szCs w:val="22"/>
        </w:rPr>
        <w:t>-90</w:t>
      </w:r>
      <w:r w:rsidR="00941BFE" w:rsidRPr="00294E04">
        <w:rPr>
          <w:rFonts w:ascii="Calibri Light" w:hAnsi="Calibri Light" w:cs="Arial"/>
          <w:color w:val="222222"/>
          <w:sz w:val="22"/>
          <w:szCs w:val="22"/>
        </w:rPr>
        <w:t>41</w:t>
      </w:r>
      <w:r w:rsidR="00941BFE">
        <w:rPr>
          <w:rFonts w:ascii="Calibri Light" w:hAnsi="Calibri Light" w:cs="Arial"/>
          <w:color w:val="222222"/>
          <w:sz w:val="22"/>
          <w:szCs w:val="22"/>
        </w:rPr>
        <w:t xml:space="preserve"> </w:t>
      </w:r>
      <w:r w:rsidRPr="0080712C">
        <w:rPr>
          <w:rFonts w:ascii="Calibri Light" w:hAnsi="Calibri Light" w:cs="Arial"/>
          <w:color w:val="222222"/>
          <w:sz w:val="22"/>
          <w:szCs w:val="22"/>
        </w:rPr>
        <w:t xml:space="preserve">– e um e-mail – </w:t>
      </w:r>
      <w:hyperlink r:id="rId10" w:history="1">
        <w:r w:rsidRPr="0080712C">
          <w:rPr>
            <w:rStyle w:val="Hyperlink"/>
            <w:rFonts w:ascii="Calibri Light" w:hAnsi="Calibri Light" w:cs="Arial"/>
            <w:sz w:val="22"/>
            <w:szCs w:val="22"/>
          </w:rPr>
          <w:t>audicao@filarmonica.art.br</w:t>
        </w:r>
      </w:hyperlink>
      <w:r w:rsidRPr="0080712C">
        <w:rPr>
          <w:rStyle w:val="apple-converted-space"/>
          <w:rFonts w:ascii="Calibri Light" w:hAnsi="Calibri Light" w:cs="Arial"/>
          <w:color w:val="222222"/>
          <w:sz w:val="22"/>
          <w:szCs w:val="22"/>
        </w:rPr>
        <w:t> </w:t>
      </w:r>
      <w:r w:rsidRPr="0080712C">
        <w:rPr>
          <w:rFonts w:ascii="Calibri Light" w:hAnsi="Calibri Light" w:cs="Arial"/>
          <w:color w:val="222222"/>
          <w:sz w:val="22"/>
          <w:szCs w:val="22"/>
        </w:rPr>
        <w:t>– disponíveis para informações.</w:t>
      </w:r>
    </w:p>
    <w:p w14:paraId="7CBCE416" w14:textId="77777777" w:rsidR="00CD08F1" w:rsidRPr="00C64B9F" w:rsidRDefault="00CD08F1" w:rsidP="00CD08F1">
      <w:pPr>
        <w:jc w:val="both"/>
        <w:rPr>
          <w:rFonts w:ascii="Calibri Light" w:hAnsi="Calibri Light"/>
          <w:b/>
          <w:bCs/>
          <w:color w:val="000000"/>
          <w:sz w:val="22"/>
          <w:szCs w:val="22"/>
        </w:rPr>
      </w:pPr>
      <w:r w:rsidRPr="00C64B9F">
        <w:rPr>
          <w:rFonts w:ascii="Calibri Light" w:hAnsi="Calibri Light"/>
          <w:b/>
          <w:bCs/>
          <w:color w:val="000000"/>
          <w:sz w:val="22"/>
          <w:szCs w:val="22"/>
        </w:rPr>
        <w:t>Sobre a Orquestra Filarmônica de Minas Gerais</w:t>
      </w:r>
    </w:p>
    <w:p w14:paraId="758714F4" w14:textId="77777777" w:rsidR="00CD08F1" w:rsidRPr="00AC1F91" w:rsidRDefault="00CD08F1" w:rsidP="00CD08F1">
      <w:pPr>
        <w:jc w:val="both"/>
        <w:rPr>
          <w:rFonts w:ascii="Calibri Light" w:hAnsi="Calibri Light"/>
          <w:color w:val="000000"/>
          <w:sz w:val="22"/>
          <w:szCs w:val="22"/>
          <w:lang w:eastAsia="pt-BR"/>
        </w:rPr>
      </w:pPr>
    </w:p>
    <w:p w14:paraId="5A3BC34F" w14:textId="77777777" w:rsidR="00CD08F1" w:rsidRPr="00945404" w:rsidRDefault="00CD08F1" w:rsidP="00CD08F1">
      <w:pPr>
        <w:jc w:val="both"/>
        <w:rPr>
          <w:rFonts w:ascii="Calibri Light" w:hAnsi="Calibri Light"/>
          <w:color w:val="000000"/>
          <w:sz w:val="22"/>
          <w:szCs w:val="22"/>
          <w:lang w:eastAsia="pt-BR"/>
        </w:rPr>
      </w:pPr>
      <w:r w:rsidRPr="00945404">
        <w:rPr>
          <w:rFonts w:ascii="Calibri Light" w:hAnsi="Calibri Light"/>
          <w:color w:val="000000"/>
          <w:sz w:val="22"/>
          <w:szCs w:val="22"/>
          <w:lang w:eastAsia="pt-BR"/>
        </w:rPr>
        <w:t xml:space="preserve">Criada em 2008, desde então a Filarmônica de Minas Gerais se apresenta regularmente em Belo Horizonte. Em sua sede, a Sala Minas Gerais, realiza 57 concertos de assinatura e 12 projetos especiais. Apresentações em locais abertos acontecem nas turnês estaduais e nas praças da região metropolitana da capital. Em viagens para fora do estado, a Filarmônica leva o nome de Minas ao circuito da música sinfônica. Através do seu site, oferece ao público diversos conteúdos gratuitos sobre o universo orquestral. O impacto desse projeto artístico, não só no meio cultural, mas também no comércio e na prestação de serviços, gera em torno de 5 mil oportunidades de trabalho direto e indireto a cada ano. Sob a direção artística e regência titular do maestro Fabio </w:t>
      </w:r>
      <w:proofErr w:type="spellStart"/>
      <w:r w:rsidRPr="00945404">
        <w:rPr>
          <w:rFonts w:ascii="Calibri Light" w:hAnsi="Calibri Light"/>
          <w:color w:val="000000"/>
          <w:sz w:val="22"/>
          <w:szCs w:val="22"/>
          <w:lang w:eastAsia="pt-BR"/>
        </w:rPr>
        <w:t>Mechetti</w:t>
      </w:r>
      <w:proofErr w:type="spellEnd"/>
      <w:r w:rsidRPr="00945404">
        <w:rPr>
          <w:rFonts w:ascii="Calibri Light" w:hAnsi="Calibri Light"/>
          <w:color w:val="000000"/>
          <w:sz w:val="22"/>
          <w:szCs w:val="22"/>
          <w:lang w:eastAsia="pt-BR"/>
        </w:rPr>
        <w:t>, a Orquestra conta, atualmente, com 90 músicos provenientes de todo o Brasil, Europa, Ásia, Américas Central e do Norte e Oceania, selecionados por um rigoroso processo de audição. Reconhecida com diversos prêmios culturais e de desenvolvimento econômico, ao encerrar seus 10 primeiros anos de história, a Orquestra Filarmônica de Minas Gerais recebeu a principal condecoração pública nacional da área da cultura. Trata-se da Ordem do Mérito Cultural 2018, concedida pelo Ministério da Cultura, a partir de indicações de diversos setores, a realizadores de trabalhos culturais importantes nas áreas de inclusão social, artes, audiovisual e educação. A Orquestra foi agraciada, ainda, com a Ordem de Rio Branco, insígnia diplomática brasileira cujo objetivo é distinguir aqueles cujas ações contribuam para o engrandecimento do país.</w:t>
      </w:r>
    </w:p>
    <w:p w14:paraId="41C0927A" w14:textId="77777777" w:rsidR="00CD08F1" w:rsidRPr="00945404" w:rsidRDefault="00CD08F1" w:rsidP="00CD08F1">
      <w:pPr>
        <w:jc w:val="both"/>
        <w:rPr>
          <w:rFonts w:ascii="Calibri Light" w:hAnsi="Calibri Light"/>
          <w:color w:val="000000"/>
          <w:sz w:val="22"/>
          <w:szCs w:val="22"/>
          <w:lang w:eastAsia="pt-BR"/>
        </w:rPr>
      </w:pPr>
      <w:r w:rsidRPr="00945404">
        <w:rPr>
          <w:rFonts w:ascii="Calibri Light" w:hAnsi="Calibri Light"/>
          <w:color w:val="000000"/>
          <w:sz w:val="22"/>
          <w:szCs w:val="22"/>
          <w:lang w:eastAsia="pt-BR"/>
        </w:rPr>
        <w:lastRenderedPageBreak/>
        <w:t xml:space="preserve"> </w:t>
      </w:r>
    </w:p>
    <w:p w14:paraId="13C037ED" w14:textId="77777777" w:rsidR="00CD08F1" w:rsidRPr="00945404" w:rsidRDefault="00CD08F1" w:rsidP="00CD08F1">
      <w:pPr>
        <w:jc w:val="both"/>
        <w:rPr>
          <w:rFonts w:ascii="Calibri Light" w:hAnsi="Calibri Light"/>
          <w:color w:val="000000"/>
          <w:sz w:val="22"/>
          <w:szCs w:val="22"/>
          <w:lang w:eastAsia="pt-BR"/>
        </w:rPr>
      </w:pPr>
      <w:r w:rsidRPr="00945404">
        <w:rPr>
          <w:rFonts w:ascii="Calibri Light" w:hAnsi="Calibri Light"/>
          <w:color w:val="000000"/>
          <w:sz w:val="22"/>
          <w:szCs w:val="22"/>
          <w:lang w:eastAsia="pt-BR"/>
        </w:rPr>
        <w:t>O corpo artístico Orquestra Filarmônica de Minas Gerais é oriundo de política pública formulada pelo Governo do Estado de Minas Gerais. Com a finalidade de criar a nova orquestra para o Estado, o Governo optou pela execução dessa política por meio de parceria com o Instituto Cultural Filarmônica, uma entidade privada sem fins lucrativos qualificada com os títulos de Organização da Sociedade Civil de Interesse Público (</w:t>
      </w:r>
      <w:proofErr w:type="spellStart"/>
      <w:r w:rsidRPr="00945404">
        <w:rPr>
          <w:rFonts w:ascii="Calibri Light" w:hAnsi="Calibri Light"/>
          <w:color w:val="000000"/>
          <w:sz w:val="22"/>
          <w:szCs w:val="22"/>
          <w:lang w:eastAsia="pt-BR"/>
        </w:rPr>
        <w:t>Oscip</w:t>
      </w:r>
      <w:proofErr w:type="spellEnd"/>
      <w:r w:rsidRPr="00945404">
        <w:rPr>
          <w:rFonts w:ascii="Calibri Light" w:hAnsi="Calibri Light"/>
          <w:color w:val="000000"/>
          <w:sz w:val="22"/>
          <w:szCs w:val="22"/>
          <w:lang w:eastAsia="pt-BR"/>
        </w:rPr>
        <w:t>) e de Organização Social (OS), um modelo de gestão flexível e dinâmico, baseado no acompanhamento e avaliação de resultados.</w:t>
      </w:r>
    </w:p>
    <w:p w14:paraId="502E3E43" w14:textId="77777777" w:rsidR="00CD08F1" w:rsidRPr="00945404" w:rsidRDefault="00CD08F1" w:rsidP="00CD08F1">
      <w:pPr>
        <w:jc w:val="both"/>
        <w:rPr>
          <w:rFonts w:ascii="Calibri Light" w:hAnsi="Calibri Light"/>
          <w:color w:val="000000"/>
          <w:sz w:val="22"/>
          <w:szCs w:val="22"/>
          <w:lang w:eastAsia="pt-BR"/>
        </w:rPr>
      </w:pPr>
    </w:p>
    <w:p w14:paraId="19C766B8" w14:textId="77777777" w:rsidR="00CD08F1" w:rsidRPr="00945404" w:rsidRDefault="00CD08F1" w:rsidP="00CD08F1">
      <w:pPr>
        <w:shd w:val="clear" w:color="auto" w:fill="FFFFFF"/>
        <w:jc w:val="both"/>
        <w:rPr>
          <w:rFonts w:ascii="Calibri Light" w:hAnsi="Calibri Light"/>
          <w:b/>
          <w:bCs/>
          <w:sz w:val="22"/>
          <w:szCs w:val="22"/>
        </w:rPr>
      </w:pPr>
    </w:p>
    <w:p w14:paraId="11BC731E" w14:textId="77777777" w:rsidR="00CD08F1" w:rsidRPr="00517548" w:rsidRDefault="00CD08F1" w:rsidP="00CD08F1">
      <w:pPr>
        <w:shd w:val="clear" w:color="auto" w:fill="FFFFFF"/>
        <w:jc w:val="both"/>
        <w:rPr>
          <w:rFonts w:ascii="Calibri Light" w:hAnsi="Calibri Light"/>
          <w:b/>
          <w:bCs/>
          <w:sz w:val="22"/>
          <w:szCs w:val="22"/>
        </w:rPr>
      </w:pPr>
      <w:r w:rsidRPr="00517548">
        <w:rPr>
          <w:rFonts w:ascii="Calibri Light" w:hAnsi="Calibri Light"/>
          <w:b/>
          <w:bCs/>
          <w:sz w:val="22"/>
          <w:szCs w:val="22"/>
        </w:rPr>
        <w:t>SERVIÇO:</w:t>
      </w:r>
    </w:p>
    <w:p w14:paraId="66495570" w14:textId="77777777" w:rsidR="0060601C" w:rsidRPr="00517548" w:rsidRDefault="0060601C" w:rsidP="0060601C">
      <w:pPr>
        <w:shd w:val="clear" w:color="auto" w:fill="FFFFFF"/>
        <w:jc w:val="both"/>
        <w:rPr>
          <w:rFonts w:ascii="Calibri Light" w:hAnsi="Calibri Light"/>
          <w:b/>
          <w:bCs/>
          <w:sz w:val="22"/>
          <w:szCs w:val="22"/>
          <w:shd w:val="clear" w:color="auto" w:fill="FFFFFF"/>
        </w:rPr>
      </w:pPr>
      <w:r w:rsidRPr="00517548">
        <w:rPr>
          <w:rFonts w:ascii="Calibri Light" w:hAnsi="Calibri Light"/>
          <w:b/>
          <w:bCs/>
          <w:sz w:val="22"/>
          <w:szCs w:val="22"/>
          <w:shd w:val="clear" w:color="auto" w:fill="FFFFFF"/>
        </w:rPr>
        <w:t>Orquestra Filarmônica de Minas Gerais</w:t>
      </w:r>
    </w:p>
    <w:p w14:paraId="72576C9C" w14:textId="77777777" w:rsidR="00517548" w:rsidRPr="00517548" w:rsidRDefault="00517548" w:rsidP="00517548">
      <w:pPr>
        <w:rPr>
          <w:rFonts w:ascii="Calibri Light" w:eastAsia="Times New Roman" w:hAnsi="Calibri Light" w:cs="Arial"/>
          <w:b/>
          <w:color w:val="222222"/>
          <w:sz w:val="22"/>
          <w:szCs w:val="22"/>
          <w:lang w:eastAsia="pt-BR"/>
        </w:rPr>
      </w:pPr>
      <w:r w:rsidRPr="00517548">
        <w:rPr>
          <w:rFonts w:ascii="Calibri Light" w:eastAsia="Times New Roman" w:hAnsi="Calibri Light" w:cs="Arial"/>
          <w:b/>
          <w:color w:val="222222"/>
          <w:sz w:val="22"/>
          <w:szCs w:val="22"/>
          <w:lang w:eastAsia="pt-BR"/>
        </w:rPr>
        <w:t xml:space="preserve">Audições para músicos </w:t>
      </w:r>
    </w:p>
    <w:p w14:paraId="7E4F9CBE" w14:textId="285AC59E" w:rsidR="00517548" w:rsidRDefault="00517548" w:rsidP="00517548">
      <w:pPr>
        <w:autoSpaceDE w:val="0"/>
        <w:autoSpaceDN w:val="0"/>
        <w:adjustRightInd w:val="0"/>
        <w:rPr>
          <w:rFonts w:ascii="Calibri Light" w:hAnsi="Calibri Light" w:cs="Arial"/>
          <w:color w:val="222222"/>
          <w:sz w:val="22"/>
          <w:szCs w:val="22"/>
        </w:rPr>
      </w:pPr>
      <w:r w:rsidRPr="00517548">
        <w:rPr>
          <w:rFonts w:ascii="Calibri Light" w:eastAsia="Times New Roman" w:hAnsi="Calibri Light" w:cs="Arial"/>
          <w:color w:val="222222"/>
          <w:sz w:val="22"/>
          <w:szCs w:val="22"/>
          <w:lang w:eastAsia="pt-BR"/>
        </w:rPr>
        <w:br/>
      </w:r>
      <w:r w:rsidRPr="00517548">
        <w:rPr>
          <w:rFonts w:ascii="Calibri Light" w:eastAsia="Times New Roman" w:hAnsi="Calibri Light" w:cs="Arial"/>
          <w:b/>
          <w:bCs/>
          <w:color w:val="222222"/>
          <w:sz w:val="22"/>
          <w:szCs w:val="22"/>
          <w:lang w:eastAsia="pt-BR"/>
        </w:rPr>
        <w:t>Vaga</w:t>
      </w:r>
      <w:r w:rsidRPr="00517548">
        <w:rPr>
          <w:rFonts w:ascii="Calibri Light" w:eastAsia="Times New Roman" w:hAnsi="Calibri Light" w:cs="Arial"/>
          <w:color w:val="222222"/>
          <w:sz w:val="22"/>
          <w:szCs w:val="22"/>
          <w:lang w:eastAsia="pt-BR"/>
        </w:rPr>
        <w:t>: </w:t>
      </w:r>
      <w:proofErr w:type="spellStart"/>
      <w:r w:rsidR="00A36D12">
        <w:rPr>
          <w:rFonts w:ascii="Calibri Light" w:hAnsi="Calibri Light" w:cs="Arial"/>
          <w:color w:val="222222"/>
          <w:sz w:val="22"/>
          <w:szCs w:val="22"/>
        </w:rPr>
        <w:t>Spalla</w:t>
      </w:r>
      <w:proofErr w:type="spellEnd"/>
    </w:p>
    <w:p w14:paraId="1D9C6AAC" w14:textId="2C0A29F1" w:rsidR="00517548" w:rsidRPr="00AE08B2" w:rsidRDefault="00517548" w:rsidP="00517548">
      <w:pPr>
        <w:autoSpaceDE w:val="0"/>
        <w:autoSpaceDN w:val="0"/>
        <w:adjustRightInd w:val="0"/>
        <w:rPr>
          <w:rFonts w:ascii="Calibri Light" w:hAnsi="Calibri Light"/>
          <w:sz w:val="22"/>
          <w:szCs w:val="22"/>
        </w:rPr>
      </w:pPr>
      <w:r w:rsidRPr="00517548">
        <w:rPr>
          <w:rFonts w:ascii="Calibri Light" w:eastAsia="Times New Roman" w:hAnsi="Calibri Light" w:cs="Arial"/>
          <w:color w:val="222222"/>
          <w:sz w:val="22"/>
          <w:szCs w:val="22"/>
          <w:lang w:eastAsia="pt-BR"/>
        </w:rPr>
        <w:br/>
      </w:r>
      <w:r w:rsidRPr="00517548">
        <w:rPr>
          <w:rFonts w:ascii="Calibri Light" w:eastAsia="Times New Roman" w:hAnsi="Calibri Light" w:cs="Arial"/>
          <w:b/>
          <w:bCs/>
          <w:color w:val="222222"/>
          <w:sz w:val="22"/>
          <w:szCs w:val="22"/>
          <w:lang w:eastAsia="pt-BR"/>
        </w:rPr>
        <w:t>Inscrição:</w:t>
      </w:r>
      <w:r w:rsidRPr="00517548">
        <w:rPr>
          <w:rFonts w:ascii="Calibri Light" w:eastAsia="Times New Roman" w:hAnsi="Calibri Light" w:cs="Arial"/>
          <w:color w:val="222222"/>
          <w:sz w:val="22"/>
          <w:szCs w:val="22"/>
          <w:lang w:eastAsia="pt-BR"/>
        </w:rPr>
        <w:t> </w:t>
      </w:r>
      <w:r w:rsidR="00941BFE" w:rsidRPr="00294E04">
        <w:rPr>
          <w:rFonts w:ascii="Calibri Light" w:eastAsia="Times New Roman" w:hAnsi="Calibri Light" w:cs="Arial"/>
          <w:color w:val="222222"/>
          <w:sz w:val="22"/>
          <w:szCs w:val="22"/>
          <w:lang w:eastAsia="pt-BR"/>
        </w:rPr>
        <w:t xml:space="preserve">de 1º de março </w:t>
      </w:r>
      <w:r w:rsidRPr="00294E04">
        <w:rPr>
          <w:rFonts w:ascii="Calibri Light" w:eastAsia="Times New Roman" w:hAnsi="Calibri Light" w:cs="Arial"/>
          <w:color w:val="222222"/>
          <w:sz w:val="22"/>
          <w:szCs w:val="22"/>
          <w:lang w:eastAsia="pt-BR"/>
        </w:rPr>
        <w:t>a</w:t>
      </w:r>
      <w:r w:rsidRPr="00517548">
        <w:rPr>
          <w:rFonts w:ascii="Calibri Light" w:eastAsia="Times New Roman" w:hAnsi="Calibri Light" w:cs="Arial"/>
          <w:color w:val="222222"/>
          <w:sz w:val="22"/>
          <w:szCs w:val="22"/>
          <w:lang w:eastAsia="pt-BR"/>
        </w:rPr>
        <w:t xml:space="preserve"> </w:t>
      </w:r>
      <w:r w:rsidR="003269A4">
        <w:rPr>
          <w:rFonts w:ascii="Calibri Light" w:eastAsia="Times New Roman" w:hAnsi="Calibri Light" w:cs="Arial"/>
          <w:color w:val="222222"/>
          <w:sz w:val="22"/>
          <w:szCs w:val="22"/>
          <w:lang w:eastAsia="pt-BR"/>
        </w:rPr>
        <w:t>26</w:t>
      </w:r>
      <w:r w:rsidR="00E82BAF">
        <w:rPr>
          <w:rFonts w:ascii="Calibri Light" w:eastAsia="Times New Roman" w:hAnsi="Calibri Light" w:cs="Arial"/>
          <w:color w:val="222222"/>
          <w:sz w:val="22"/>
          <w:szCs w:val="22"/>
          <w:lang w:eastAsia="pt-BR"/>
        </w:rPr>
        <w:t xml:space="preserve"> de abril</w:t>
      </w:r>
      <w:r w:rsidRPr="00517548">
        <w:rPr>
          <w:rFonts w:ascii="Calibri Light" w:eastAsia="Times New Roman" w:hAnsi="Calibri Light" w:cs="Arial"/>
          <w:color w:val="222222"/>
          <w:sz w:val="22"/>
          <w:szCs w:val="22"/>
          <w:lang w:eastAsia="pt-BR"/>
        </w:rPr>
        <w:t xml:space="preserve"> de 2019, </w:t>
      </w:r>
      <w:r w:rsidR="00AE08B2">
        <w:rPr>
          <w:rFonts w:ascii="Calibri Light" w:eastAsia="Times New Roman" w:hAnsi="Calibri Light" w:cs="Arial"/>
          <w:color w:val="222222"/>
          <w:sz w:val="22"/>
          <w:szCs w:val="22"/>
          <w:lang w:eastAsia="pt-BR"/>
        </w:rPr>
        <w:t>exclusivamente via e-mail:</w:t>
      </w:r>
      <w:r w:rsidRPr="00517548">
        <w:rPr>
          <w:rFonts w:ascii="Calibri Light" w:eastAsia="Times New Roman" w:hAnsi="Calibri Light" w:cs="Arial"/>
          <w:color w:val="222222"/>
          <w:sz w:val="22"/>
          <w:szCs w:val="22"/>
          <w:lang w:eastAsia="pt-BR"/>
        </w:rPr>
        <w:t xml:space="preserve"> </w:t>
      </w:r>
      <w:hyperlink r:id="rId11" w:history="1">
        <w:r w:rsidR="00AE08B2" w:rsidRPr="0080712C">
          <w:rPr>
            <w:rStyle w:val="Hyperlink"/>
            <w:rFonts w:ascii="Calibri Light" w:hAnsi="Calibri Light" w:cs="Arial"/>
            <w:sz w:val="22"/>
            <w:szCs w:val="22"/>
          </w:rPr>
          <w:t>audicao@filarmonica.art.br</w:t>
        </w:r>
      </w:hyperlink>
    </w:p>
    <w:p w14:paraId="21E8F50F" w14:textId="77777777" w:rsidR="00517548" w:rsidRPr="00517548" w:rsidRDefault="00517548" w:rsidP="00517548">
      <w:pPr>
        <w:rPr>
          <w:rFonts w:ascii="Calibri Light" w:eastAsia="Times New Roman" w:hAnsi="Calibri Light" w:cs="Arial"/>
          <w:b/>
          <w:bCs/>
          <w:color w:val="222222"/>
          <w:sz w:val="22"/>
          <w:szCs w:val="22"/>
          <w:lang w:eastAsia="pt-BR"/>
        </w:rPr>
      </w:pPr>
    </w:p>
    <w:p w14:paraId="42ABF30E" w14:textId="3EDE2406" w:rsidR="00517548" w:rsidRPr="00517548" w:rsidRDefault="00517548" w:rsidP="00517548">
      <w:pPr>
        <w:rPr>
          <w:rFonts w:ascii="Calibri Light" w:eastAsia="Times New Roman" w:hAnsi="Calibri Light" w:cs="Arial"/>
          <w:b/>
          <w:bCs/>
          <w:color w:val="222222"/>
          <w:sz w:val="22"/>
          <w:szCs w:val="22"/>
          <w:lang w:eastAsia="pt-BR"/>
        </w:rPr>
      </w:pPr>
      <w:r w:rsidRPr="00517548">
        <w:rPr>
          <w:rFonts w:ascii="Calibri Light" w:eastAsia="Times New Roman" w:hAnsi="Calibri Light" w:cs="Arial"/>
          <w:b/>
          <w:bCs/>
          <w:color w:val="222222"/>
          <w:sz w:val="22"/>
          <w:szCs w:val="22"/>
          <w:lang w:eastAsia="pt-BR"/>
        </w:rPr>
        <w:t>Edital e repertórios:</w:t>
      </w:r>
      <w:r w:rsidRPr="00517548">
        <w:rPr>
          <w:rFonts w:ascii="Calibri Light" w:eastAsia="Times New Roman" w:hAnsi="Calibri Light" w:cs="Arial"/>
          <w:color w:val="222222"/>
          <w:sz w:val="22"/>
          <w:szCs w:val="22"/>
          <w:lang w:eastAsia="pt-BR"/>
        </w:rPr>
        <w:t> disponíveis em </w:t>
      </w:r>
      <w:hyperlink r:id="rId12" w:history="1">
        <w:r w:rsidRPr="00517548">
          <w:rPr>
            <w:rStyle w:val="Hyperlink"/>
            <w:rFonts w:ascii="Calibri Light" w:eastAsia="Times New Roman" w:hAnsi="Calibri Light" w:cs="Arial"/>
            <w:bCs/>
            <w:sz w:val="22"/>
            <w:szCs w:val="22"/>
            <w:lang w:eastAsia="pt-BR"/>
          </w:rPr>
          <w:t>https://filarmonica.art.br/filarmonica/audicoes/</w:t>
        </w:r>
      </w:hyperlink>
    </w:p>
    <w:p w14:paraId="59984623" w14:textId="77777777" w:rsidR="00517548" w:rsidRPr="00517548" w:rsidRDefault="00517548" w:rsidP="00517548">
      <w:pPr>
        <w:rPr>
          <w:rFonts w:ascii="Calibri Light" w:eastAsia="Times New Roman" w:hAnsi="Calibri Light" w:cs="Arial"/>
          <w:b/>
          <w:bCs/>
          <w:color w:val="222222"/>
          <w:sz w:val="22"/>
          <w:szCs w:val="22"/>
          <w:lang w:eastAsia="pt-BR"/>
        </w:rPr>
      </w:pPr>
    </w:p>
    <w:p w14:paraId="41C795B1" w14:textId="06B8408D" w:rsidR="00517548" w:rsidRPr="00517548" w:rsidRDefault="00517548" w:rsidP="00517548">
      <w:pPr>
        <w:rPr>
          <w:rFonts w:ascii="Calibri Light" w:eastAsia="Times New Roman" w:hAnsi="Calibri Light" w:cs="Arial"/>
          <w:color w:val="222222"/>
          <w:sz w:val="22"/>
          <w:szCs w:val="22"/>
          <w:lang w:eastAsia="pt-BR"/>
        </w:rPr>
      </w:pPr>
      <w:r w:rsidRPr="00517548">
        <w:rPr>
          <w:rFonts w:ascii="Calibri Light" w:eastAsia="Times New Roman" w:hAnsi="Calibri Light" w:cs="Arial"/>
          <w:b/>
          <w:bCs/>
          <w:color w:val="222222"/>
          <w:sz w:val="22"/>
          <w:szCs w:val="22"/>
          <w:lang w:eastAsia="pt-BR"/>
        </w:rPr>
        <w:t xml:space="preserve">Audições: </w:t>
      </w:r>
      <w:r w:rsidR="00AE08B2" w:rsidRPr="008D771A">
        <w:rPr>
          <w:rFonts w:ascii="Calibri Light" w:eastAsia="Times New Roman" w:hAnsi="Calibri Light" w:cs="Arial"/>
          <w:bCs/>
          <w:color w:val="222222"/>
          <w:sz w:val="22"/>
          <w:szCs w:val="22"/>
          <w:lang w:eastAsia="pt-BR"/>
        </w:rPr>
        <w:t>a</w:t>
      </w:r>
      <w:r w:rsidR="00AE08B2" w:rsidRPr="00AE08B2">
        <w:rPr>
          <w:rFonts w:ascii="Calibri Light" w:eastAsia="Times New Roman" w:hAnsi="Calibri Light" w:cs="Arial"/>
          <w:bCs/>
          <w:color w:val="222222"/>
          <w:sz w:val="22"/>
          <w:szCs w:val="22"/>
          <w:lang w:eastAsia="pt-BR"/>
        </w:rPr>
        <w:t xml:space="preserve"> partir de </w:t>
      </w:r>
      <w:r w:rsidR="003269A4" w:rsidRPr="003269A4">
        <w:rPr>
          <w:rFonts w:ascii="Calibri Light" w:eastAsia="Times New Roman" w:hAnsi="Calibri Light" w:cs="Arial"/>
          <w:bCs/>
          <w:sz w:val="22"/>
          <w:szCs w:val="22"/>
          <w:lang w:eastAsia="pt-BR"/>
        </w:rPr>
        <w:t xml:space="preserve">3 de maio </w:t>
      </w:r>
      <w:r w:rsidRPr="003269A4">
        <w:rPr>
          <w:rFonts w:ascii="Calibri Light" w:eastAsia="Times New Roman" w:hAnsi="Calibri Light" w:cs="Arial"/>
          <w:bCs/>
          <w:sz w:val="22"/>
          <w:szCs w:val="22"/>
          <w:lang w:eastAsia="pt-BR"/>
        </w:rPr>
        <w:t>de 2019</w:t>
      </w:r>
    </w:p>
    <w:p w14:paraId="4E0197D9" w14:textId="77777777" w:rsidR="00517548" w:rsidRPr="00517548" w:rsidRDefault="00517548" w:rsidP="00517548">
      <w:pPr>
        <w:rPr>
          <w:rFonts w:ascii="Calibri Light" w:eastAsia="Times New Roman" w:hAnsi="Calibri Light" w:cs="Arial"/>
          <w:b/>
          <w:bCs/>
          <w:color w:val="222222"/>
          <w:sz w:val="22"/>
          <w:szCs w:val="22"/>
          <w:lang w:eastAsia="pt-BR"/>
        </w:rPr>
      </w:pPr>
    </w:p>
    <w:p w14:paraId="6D31113B" w14:textId="66E97262" w:rsidR="00517548" w:rsidRPr="00517548" w:rsidRDefault="00517548" w:rsidP="00517548">
      <w:pPr>
        <w:rPr>
          <w:rFonts w:ascii="Calibri Light" w:eastAsia="Times New Roman" w:hAnsi="Calibri Light" w:cs="Arial"/>
          <w:color w:val="222222"/>
          <w:sz w:val="22"/>
          <w:szCs w:val="22"/>
          <w:lang w:eastAsia="pt-BR"/>
        </w:rPr>
      </w:pPr>
      <w:r w:rsidRPr="00517548">
        <w:rPr>
          <w:rFonts w:ascii="Calibri Light" w:eastAsia="Times New Roman" w:hAnsi="Calibri Light" w:cs="Arial"/>
          <w:b/>
          <w:bCs/>
          <w:color w:val="222222"/>
          <w:sz w:val="22"/>
          <w:szCs w:val="22"/>
          <w:lang w:eastAsia="pt-BR"/>
        </w:rPr>
        <w:t>Informações:</w:t>
      </w:r>
      <w:r w:rsidRPr="00517548">
        <w:rPr>
          <w:rFonts w:ascii="Calibri Light" w:eastAsia="Times New Roman" w:hAnsi="Calibri Light" w:cs="Arial"/>
          <w:color w:val="222222"/>
          <w:sz w:val="22"/>
          <w:szCs w:val="22"/>
          <w:lang w:eastAsia="pt-BR"/>
        </w:rPr>
        <w:br/>
      </w:r>
      <w:r>
        <w:rPr>
          <w:rFonts w:ascii="Calibri Light" w:eastAsia="Times New Roman" w:hAnsi="Calibri Light" w:cs="Arial"/>
          <w:color w:val="222222"/>
          <w:sz w:val="22"/>
          <w:szCs w:val="22"/>
          <w:lang w:eastAsia="pt-BR"/>
        </w:rPr>
        <w:t>(31) 3219-90</w:t>
      </w:r>
      <w:r w:rsidR="00941BFE" w:rsidRPr="00294E04">
        <w:rPr>
          <w:rFonts w:ascii="Calibri Light" w:eastAsia="Times New Roman" w:hAnsi="Calibri Light" w:cs="Arial"/>
          <w:color w:val="222222"/>
          <w:sz w:val="22"/>
          <w:szCs w:val="22"/>
          <w:lang w:eastAsia="pt-BR"/>
        </w:rPr>
        <w:t>41</w:t>
      </w:r>
      <w:r>
        <w:rPr>
          <w:rFonts w:ascii="Calibri Light" w:eastAsia="Times New Roman" w:hAnsi="Calibri Light" w:cs="Arial"/>
          <w:color w:val="222222"/>
          <w:sz w:val="22"/>
          <w:szCs w:val="22"/>
          <w:lang w:eastAsia="pt-BR"/>
        </w:rPr>
        <w:t xml:space="preserve"> </w:t>
      </w:r>
    </w:p>
    <w:p w14:paraId="368FA3B1" w14:textId="18B40A73" w:rsidR="00CD08F1" w:rsidRPr="00517548" w:rsidRDefault="003E2020" w:rsidP="00517548">
      <w:pPr>
        <w:rPr>
          <w:rFonts w:ascii="Calibri Light" w:eastAsia="Times New Roman" w:hAnsi="Calibri Light" w:cs="Arial"/>
          <w:color w:val="222222"/>
          <w:sz w:val="22"/>
          <w:szCs w:val="22"/>
          <w:lang w:eastAsia="pt-BR"/>
        </w:rPr>
      </w:pPr>
      <w:hyperlink r:id="rId13" w:history="1">
        <w:r w:rsidR="00517548" w:rsidRPr="00517548">
          <w:rPr>
            <w:rStyle w:val="Hyperlink"/>
            <w:rFonts w:ascii="Calibri Light" w:eastAsia="Times New Roman" w:hAnsi="Calibri Light" w:cs="Arial"/>
            <w:sz w:val="22"/>
            <w:szCs w:val="22"/>
            <w:lang w:eastAsia="pt-BR"/>
          </w:rPr>
          <w:t>audicao@filarmonica.art.br</w:t>
        </w:r>
      </w:hyperlink>
    </w:p>
    <w:p w14:paraId="51A4CEE5" w14:textId="77777777" w:rsidR="00517548" w:rsidRPr="0060601C" w:rsidRDefault="00517548" w:rsidP="00517548">
      <w:pPr>
        <w:rPr>
          <w:rFonts w:ascii="Calibri Light" w:hAnsi="Calibri Light"/>
          <w:sz w:val="22"/>
          <w:szCs w:val="22"/>
        </w:rPr>
      </w:pPr>
    </w:p>
    <w:p w14:paraId="3F878FA6" w14:textId="77777777" w:rsidR="00CD08F1" w:rsidRPr="0060601C" w:rsidRDefault="00CD08F1" w:rsidP="00CD08F1">
      <w:pPr>
        <w:shd w:val="clear" w:color="auto" w:fill="FFFFFF"/>
        <w:jc w:val="both"/>
        <w:rPr>
          <w:rFonts w:ascii="Calibri Light" w:hAnsi="Calibri Light"/>
          <w:b/>
          <w:bCs/>
          <w:sz w:val="22"/>
          <w:szCs w:val="22"/>
        </w:rPr>
      </w:pPr>
    </w:p>
    <w:p w14:paraId="4E9E9EAF" w14:textId="77777777" w:rsidR="00CD08F1" w:rsidRPr="0060601C" w:rsidRDefault="00CD08F1" w:rsidP="00CD08F1">
      <w:pPr>
        <w:shd w:val="clear" w:color="auto" w:fill="FFFFFF"/>
        <w:jc w:val="both"/>
        <w:rPr>
          <w:rFonts w:ascii="Calibri Light" w:hAnsi="Calibri Light"/>
          <w:sz w:val="22"/>
          <w:szCs w:val="22"/>
        </w:rPr>
      </w:pPr>
      <w:r w:rsidRPr="0060601C">
        <w:rPr>
          <w:rFonts w:ascii="Calibri Light" w:hAnsi="Calibri Light"/>
          <w:b/>
          <w:bCs/>
          <w:sz w:val="22"/>
          <w:szCs w:val="22"/>
        </w:rPr>
        <w:t>Informações para imprensa:</w:t>
      </w:r>
    </w:p>
    <w:p w14:paraId="363A6F13" w14:textId="77777777" w:rsidR="00CD08F1" w:rsidRPr="00B37152" w:rsidRDefault="00CD08F1" w:rsidP="00CD08F1">
      <w:pPr>
        <w:shd w:val="clear" w:color="auto" w:fill="FFFFFF"/>
        <w:jc w:val="both"/>
        <w:rPr>
          <w:rFonts w:ascii="Calibri Light" w:hAnsi="Calibri Light"/>
          <w:sz w:val="22"/>
          <w:szCs w:val="22"/>
          <w:lang w:val="en-US"/>
        </w:rPr>
      </w:pPr>
      <w:r w:rsidRPr="00B37152">
        <w:rPr>
          <w:rFonts w:ascii="Calibri Light" w:hAnsi="Calibri Light"/>
          <w:b/>
          <w:bCs/>
          <w:sz w:val="22"/>
          <w:szCs w:val="22"/>
          <w:lang w:val="en-US"/>
        </w:rPr>
        <w:t>Personal Press</w:t>
      </w:r>
    </w:p>
    <w:p w14:paraId="7AC3FB06" w14:textId="77777777" w:rsidR="00CD08F1" w:rsidRPr="00B37152" w:rsidRDefault="00CD08F1" w:rsidP="00CD08F1">
      <w:pPr>
        <w:shd w:val="clear" w:color="auto" w:fill="FFFFFF"/>
        <w:jc w:val="both"/>
        <w:rPr>
          <w:rFonts w:ascii="Calibri Light" w:hAnsi="Calibri Light"/>
          <w:sz w:val="22"/>
          <w:szCs w:val="22"/>
          <w:lang w:val="en-US"/>
        </w:rPr>
      </w:pPr>
      <w:r w:rsidRPr="00B37152">
        <w:rPr>
          <w:rFonts w:ascii="Calibri Light" w:hAnsi="Calibri Light"/>
          <w:sz w:val="22"/>
          <w:szCs w:val="22"/>
          <w:lang w:val="en-US"/>
        </w:rPr>
        <w:t>Polliane Eliziário – </w:t>
      </w:r>
      <w:hyperlink r:id="rId14" w:tgtFrame="_blank" w:history="1">
        <w:r w:rsidRPr="00B37152">
          <w:rPr>
            <w:rStyle w:val="Hyperlink"/>
            <w:rFonts w:ascii="Calibri Light" w:hAnsi="Calibri Light"/>
            <w:i/>
            <w:iCs/>
            <w:sz w:val="22"/>
            <w:szCs w:val="22"/>
            <w:lang w:val="en-US"/>
          </w:rPr>
          <w:t>polliane.eliziario@personalpress.jor.br</w:t>
        </w:r>
      </w:hyperlink>
      <w:r w:rsidRPr="00B37152">
        <w:rPr>
          <w:rFonts w:ascii="Calibri Light" w:hAnsi="Calibri Light"/>
          <w:sz w:val="22"/>
          <w:szCs w:val="22"/>
          <w:lang w:val="en-US"/>
        </w:rPr>
        <w:t> – (31) 99788-3029</w:t>
      </w:r>
    </w:p>
    <w:p w14:paraId="4B820E30" w14:textId="77777777" w:rsidR="00CD08F1" w:rsidRPr="00B37152" w:rsidRDefault="00CD08F1" w:rsidP="00CD08F1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14:paraId="57672EC3" w14:textId="77777777" w:rsidR="00CD08F1" w:rsidRPr="00B37152" w:rsidRDefault="00CD08F1" w:rsidP="00CD08F1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14:paraId="2C79DB30" w14:textId="77777777" w:rsidR="00CD08F1" w:rsidRPr="00B37152" w:rsidRDefault="00CD08F1" w:rsidP="00CD08F1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14:paraId="1FBBA110" w14:textId="77777777" w:rsidR="00A74DC4" w:rsidRPr="00B37152" w:rsidRDefault="00A74DC4" w:rsidP="00053897">
      <w:pPr>
        <w:ind w:left="-454" w:right="-488"/>
        <w:rPr>
          <w:lang w:val="en-US"/>
        </w:rPr>
      </w:pPr>
    </w:p>
    <w:sectPr w:rsidR="00A74DC4" w:rsidRPr="00B37152" w:rsidSect="009461E4">
      <w:headerReference w:type="even" r:id="rId15"/>
      <w:headerReference w:type="default" r:id="rId16"/>
      <w:headerReference w:type="first" r:id="rId17"/>
      <w:pgSz w:w="11900" w:h="16840"/>
      <w:pgMar w:top="26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3DC13" w14:textId="77777777" w:rsidR="006254E1" w:rsidRDefault="006254E1" w:rsidP="003F2A90">
      <w:r>
        <w:separator/>
      </w:r>
    </w:p>
  </w:endnote>
  <w:endnote w:type="continuationSeparator" w:id="0">
    <w:p w14:paraId="42A49E04" w14:textId="77777777" w:rsidR="006254E1" w:rsidRDefault="006254E1" w:rsidP="003F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B1582" w14:textId="77777777" w:rsidR="006254E1" w:rsidRDefault="006254E1" w:rsidP="003F2A90">
      <w:r>
        <w:separator/>
      </w:r>
    </w:p>
  </w:footnote>
  <w:footnote w:type="continuationSeparator" w:id="0">
    <w:p w14:paraId="13D62F20" w14:textId="77777777" w:rsidR="006254E1" w:rsidRDefault="006254E1" w:rsidP="003F2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A6474" w14:textId="77777777" w:rsidR="003F2A90" w:rsidRDefault="003E2020">
    <w:pPr>
      <w:pStyle w:val="Cabealho"/>
    </w:pPr>
    <w:r>
      <w:rPr>
        <w:noProof/>
        <w:lang w:val="en-US"/>
      </w:rPr>
      <w:pict w14:anchorId="2B5428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80.3pt;height:848.2pt;z-index:-251657216;mso-wrap-edited:f;mso-position-horizontal:center;mso-position-horizontal-relative:margin;mso-position-vertical:center;mso-position-vertical-relative:margin" wrapcoords="-27 0 -27 21561 21600 21561 21600 0 -27 0">
          <v:imagedata r:id="rId1" o:title="2018_T2019_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F3593" w14:textId="77777777" w:rsidR="003F2A90" w:rsidRDefault="003E2020">
    <w:pPr>
      <w:pStyle w:val="Cabealho"/>
    </w:pPr>
    <w:r>
      <w:rPr>
        <w:noProof/>
        <w:lang w:val="en-US"/>
      </w:rPr>
      <w:pict w14:anchorId="56B027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-81pt;margin-top:-126pt;width:574.1pt;height:839.2pt;z-index:-251658240;mso-wrap-edited:f;mso-position-horizontal-relative:margin;mso-position-vertical-relative:margin" wrapcoords="-27 0 -27 21561 21600 21561 21600 0 -27 0">
          <v:imagedata r:id="rId1" o:title="2018_T2019_Car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31F1E" w14:textId="77777777" w:rsidR="003F2A90" w:rsidRDefault="003E2020">
    <w:pPr>
      <w:pStyle w:val="Cabealho"/>
    </w:pPr>
    <w:r>
      <w:rPr>
        <w:noProof/>
        <w:lang w:val="en-US"/>
      </w:rPr>
      <w:pict w14:anchorId="3EF5F5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80.3pt;height:848.2pt;z-index:-251656192;mso-wrap-edited:f;mso-position-horizontal:center;mso-position-horizontal-relative:margin;mso-position-vertical:center;mso-position-vertical-relative:margin" wrapcoords="-27 0 -27 21561 21600 21561 21600 0 -27 0">
          <v:imagedata r:id="rId1" o:title="2018_T2019_Car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90"/>
    <w:rsid w:val="0001336D"/>
    <w:rsid w:val="00053897"/>
    <w:rsid w:val="00097275"/>
    <w:rsid w:val="000B38D0"/>
    <w:rsid w:val="00143004"/>
    <w:rsid w:val="00164F69"/>
    <w:rsid w:val="00227204"/>
    <w:rsid w:val="00294E04"/>
    <w:rsid w:val="002A3621"/>
    <w:rsid w:val="002A6844"/>
    <w:rsid w:val="003269A4"/>
    <w:rsid w:val="0033273E"/>
    <w:rsid w:val="003E2020"/>
    <w:rsid w:val="003F2A90"/>
    <w:rsid w:val="003F4804"/>
    <w:rsid w:val="00424D50"/>
    <w:rsid w:val="0044296A"/>
    <w:rsid w:val="00484C6B"/>
    <w:rsid w:val="004D6372"/>
    <w:rsid w:val="00511003"/>
    <w:rsid w:val="00515C60"/>
    <w:rsid w:val="00517548"/>
    <w:rsid w:val="0052750B"/>
    <w:rsid w:val="00566FA9"/>
    <w:rsid w:val="00583402"/>
    <w:rsid w:val="0059182B"/>
    <w:rsid w:val="0060601C"/>
    <w:rsid w:val="006254E1"/>
    <w:rsid w:val="006335FE"/>
    <w:rsid w:val="00681337"/>
    <w:rsid w:val="006F6794"/>
    <w:rsid w:val="0070189B"/>
    <w:rsid w:val="00711B2B"/>
    <w:rsid w:val="00777B1A"/>
    <w:rsid w:val="007E66D6"/>
    <w:rsid w:val="0080712C"/>
    <w:rsid w:val="00881D16"/>
    <w:rsid w:val="008D771A"/>
    <w:rsid w:val="008E01D5"/>
    <w:rsid w:val="008E212F"/>
    <w:rsid w:val="00941BFE"/>
    <w:rsid w:val="00945404"/>
    <w:rsid w:val="009461E4"/>
    <w:rsid w:val="00966020"/>
    <w:rsid w:val="009F2B0D"/>
    <w:rsid w:val="00A36D12"/>
    <w:rsid w:val="00A46953"/>
    <w:rsid w:val="00A74DC4"/>
    <w:rsid w:val="00AD139C"/>
    <w:rsid w:val="00AD1768"/>
    <w:rsid w:val="00AE08B2"/>
    <w:rsid w:val="00AF18F9"/>
    <w:rsid w:val="00B26D47"/>
    <w:rsid w:val="00B37152"/>
    <w:rsid w:val="00B65B3F"/>
    <w:rsid w:val="00BF046C"/>
    <w:rsid w:val="00C879E9"/>
    <w:rsid w:val="00CC244D"/>
    <w:rsid w:val="00CD08F1"/>
    <w:rsid w:val="00D26579"/>
    <w:rsid w:val="00D67D80"/>
    <w:rsid w:val="00D7536E"/>
    <w:rsid w:val="00E10DCE"/>
    <w:rsid w:val="00E82BAF"/>
    <w:rsid w:val="00F119D0"/>
    <w:rsid w:val="00F33570"/>
    <w:rsid w:val="00F45CCE"/>
    <w:rsid w:val="00F61589"/>
    <w:rsid w:val="00F96DDB"/>
    <w:rsid w:val="00FB175D"/>
    <w:rsid w:val="00FB4B9C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58EFAD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2A9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A90"/>
  </w:style>
  <w:style w:type="paragraph" w:styleId="Rodap">
    <w:name w:val="footer"/>
    <w:basedOn w:val="Normal"/>
    <w:link w:val="RodapChar"/>
    <w:unhideWhenUsed/>
    <w:rsid w:val="003F2A9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3F2A90"/>
  </w:style>
  <w:style w:type="character" w:styleId="Hyperlink">
    <w:name w:val="Hyperlink"/>
    <w:uiPriority w:val="99"/>
    <w:rsid w:val="000538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3897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pt-BR"/>
    </w:rPr>
  </w:style>
  <w:style w:type="character" w:customStyle="1" w:styleId="il">
    <w:name w:val="il"/>
    <w:basedOn w:val="Fontepargpadro"/>
    <w:rsid w:val="00F45CCE"/>
  </w:style>
  <w:style w:type="character" w:styleId="Forte">
    <w:name w:val="Strong"/>
    <w:uiPriority w:val="22"/>
    <w:qFormat/>
    <w:rsid w:val="00227204"/>
    <w:rPr>
      <w:b/>
      <w:bCs/>
    </w:rPr>
  </w:style>
  <w:style w:type="character" w:customStyle="1" w:styleId="apple-converted-space">
    <w:name w:val="apple-converted-space"/>
    <w:rsid w:val="00227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2A9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A90"/>
  </w:style>
  <w:style w:type="paragraph" w:styleId="Rodap">
    <w:name w:val="footer"/>
    <w:basedOn w:val="Normal"/>
    <w:link w:val="RodapChar"/>
    <w:unhideWhenUsed/>
    <w:rsid w:val="003F2A9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3F2A90"/>
  </w:style>
  <w:style w:type="character" w:styleId="Hyperlink">
    <w:name w:val="Hyperlink"/>
    <w:uiPriority w:val="99"/>
    <w:rsid w:val="000538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3897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pt-BR"/>
    </w:rPr>
  </w:style>
  <w:style w:type="character" w:customStyle="1" w:styleId="il">
    <w:name w:val="il"/>
    <w:basedOn w:val="Fontepargpadro"/>
    <w:rsid w:val="00F45CCE"/>
  </w:style>
  <w:style w:type="character" w:styleId="Forte">
    <w:name w:val="Strong"/>
    <w:uiPriority w:val="22"/>
    <w:qFormat/>
    <w:rsid w:val="00227204"/>
    <w:rPr>
      <w:b/>
      <w:bCs/>
    </w:rPr>
  </w:style>
  <w:style w:type="character" w:customStyle="1" w:styleId="apple-converted-space">
    <w:name w:val="apple-converted-space"/>
    <w:rsid w:val="0022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armonica.art.br/audicoes" TargetMode="External"/><Relationship Id="rId13" Type="http://schemas.openxmlformats.org/officeDocument/2006/relationships/hyperlink" Target="mailto:audicao@filarmonica.art.b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dicao@filarmonica.art.br" TargetMode="External"/><Relationship Id="rId12" Type="http://schemas.openxmlformats.org/officeDocument/2006/relationships/hyperlink" Target="https://filarmonica.art.br/filarmonica/audicoes/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udicao@filarmonica.art.b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udicao@filarmonica.art.b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(31)%203219" TargetMode="External"/><Relationship Id="rId14" Type="http://schemas.openxmlformats.org/officeDocument/2006/relationships/hyperlink" Target="mailto:polliane.eliziario@personalpress.jor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Gibson</dc:creator>
  <cp:lastModifiedBy>Merrina Delgado</cp:lastModifiedBy>
  <cp:revision>2</cp:revision>
  <dcterms:created xsi:type="dcterms:W3CDTF">2019-02-22T19:26:00Z</dcterms:created>
  <dcterms:modified xsi:type="dcterms:W3CDTF">2019-02-22T19:26:00Z</dcterms:modified>
</cp:coreProperties>
</file>