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B038D" w14:textId="46F94A79" w:rsidR="001E4D99" w:rsidRDefault="001E4D99" w:rsidP="003A6AF4">
      <w:pPr>
        <w:spacing w:after="0" w:line="240" w:lineRule="auto"/>
        <w:jc w:val="center"/>
        <w:rPr>
          <w:rFonts w:ascii="Verdana" w:eastAsia="Times New Roman" w:hAnsi="Verdana" w:cs="Times New Roman"/>
          <w:b/>
          <w:color w:val="000000"/>
          <w:sz w:val="22"/>
          <w:szCs w:val="22"/>
        </w:rPr>
      </w:pPr>
      <w:r>
        <w:rPr>
          <w:rFonts w:ascii="Verdana" w:eastAsia="Times New Roman" w:hAnsi="Verdana" w:cs="Times New Roman"/>
          <w:b/>
          <w:color w:val="000000"/>
          <w:sz w:val="22"/>
          <w:szCs w:val="22"/>
        </w:rPr>
        <w:t>FILARMÔNICA DE MINAS GERAIS</w:t>
      </w:r>
      <w:r w:rsidR="00AC6CEF">
        <w:rPr>
          <w:rFonts w:ascii="Verdana" w:eastAsia="Times New Roman" w:hAnsi="Verdana" w:cs="Times New Roman"/>
          <w:b/>
          <w:color w:val="000000"/>
          <w:sz w:val="22"/>
          <w:szCs w:val="22"/>
        </w:rPr>
        <w:t xml:space="preserve"> </w:t>
      </w:r>
      <w:r w:rsidR="00DB7F18">
        <w:rPr>
          <w:rFonts w:ascii="Verdana" w:eastAsia="Times New Roman" w:hAnsi="Verdana" w:cs="Times New Roman"/>
          <w:b/>
          <w:color w:val="000000"/>
          <w:sz w:val="22"/>
          <w:szCs w:val="22"/>
        </w:rPr>
        <w:t>APRESENTA A HORA ESPANHOLA</w:t>
      </w:r>
      <w:r w:rsidR="009A4C09">
        <w:rPr>
          <w:rFonts w:ascii="Verdana" w:eastAsia="Times New Roman" w:hAnsi="Verdana" w:cs="Times New Roman"/>
          <w:b/>
          <w:color w:val="000000"/>
          <w:sz w:val="22"/>
          <w:szCs w:val="22"/>
        </w:rPr>
        <w:t xml:space="preserve"> </w:t>
      </w:r>
      <w:r w:rsidR="00EA369A">
        <w:rPr>
          <w:rFonts w:ascii="Verdana" w:eastAsia="Times New Roman" w:hAnsi="Verdana" w:cs="Times New Roman"/>
          <w:b/>
          <w:color w:val="000000"/>
          <w:sz w:val="22"/>
          <w:szCs w:val="22"/>
        </w:rPr>
        <w:t>DE RAVEL COM GRANDE</w:t>
      </w:r>
      <w:r w:rsidR="00CE7B39">
        <w:rPr>
          <w:rFonts w:ascii="Verdana" w:eastAsia="Times New Roman" w:hAnsi="Verdana" w:cs="Times New Roman"/>
          <w:b/>
          <w:color w:val="000000"/>
          <w:sz w:val="22"/>
          <w:szCs w:val="22"/>
        </w:rPr>
        <w:t>S NOMES</w:t>
      </w:r>
      <w:r w:rsidR="00EA369A">
        <w:rPr>
          <w:rFonts w:ascii="Verdana" w:eastAsia="Times New Roman" w:hAnsi="Verdana" w:cs="Times New Roman"/>
          <w:b/>
          <w:color w:val="000000"/>
          <w:sz w:val="22"/>
          <w:szCs w:val="22"/>
        </w:rPr>
        <w:t xml:space="preserve"> D</w:t>
      </w:r>
      <w:r w:rsidR="005721A9">
        <w:rPr>
          <w:rFonts w:ascii="Verdana" w:eastAsia="Times New Roman" w:hAnsi="Verdana" w:cs="Times New Roman"/>
          <w:b/>
          <w:color w:val="000000"/>
          <w:sz w:val="22"/>
          <w:szCs w:val="22"/>
        </w:rPr>
        <w:t>A MÚSICA DE CONCERTO</w:t>
      </w:r>
    </w:p>
    <w:p w14:paraId="083A01BC" w14:textId="77777777" w:rsidR="00CE7B39" w:rsidRDefault="00CE7B39" w:rsidP="003A6AF4">
      <w:pPr>
        <w:spacing w:after="0" w:line="240" w:lineRule="auto"/>
        <w:jc w:val="center"/>
        <w:rPr>
          <w:rFonts w:ascii="Verdana" w:eastAsia="Times New Roman" w:hAnsi="Verdana" w:cs="Times New Roman"/>
          <w:b/>
          <w:color w:val="000000"/>
          <w:sz w:val="22"/>
          <w:szCs w:val="22"/>
        </w:rPr>
      </w:pPr>
    </w:p>
    <w:p w14:paraId="4BF727D7" w14:textId="77777777" w:rsidR="00B70B39" w:rsidRDefault="00B70B39" w:rsidP="00B70B39">
      <w:pPr>
        <w:spacing w:after="0" w:line="240" w:lineRule="auto"/>
        <w:jc w:val="both"/>
        <w:rPr>
          <w:rFonts w:ascii="Verdana" w:hAnsi="Verdana" w:cs="Calibri Light"/>
          <w:sz w:val="22"/>
          <w:szCs w:val="22"/>
        </w:rPr>
      </w:pPr>
      <w:r w:rsidRPr="00776DEF">
        <w:rPr>
          <w:rFonts w:ascii="Verdana" w:hAnsi="Verdana" w:cs="Calibri Light"/>
          <w:sz w:val="22"/>
          <w:szCs w:val="22"/>
        </w:rPr>
        <w:t xml:space="preserve">Dois </w:t>
      </w:r>
      <w:r>
        <w:rPr>
          <w:rFonts w:ascii="Verdana" w:hAnsi="Verdana" w:cs="Calibri Light"/>
          <w:sz w:val="22"/>
          <w:szCs w:val="22"/>
        </w:rPr>
        <w:t xml:space="preserve">importantes compositores exploram o conceito de tempo sob diferentes perspectivas. Com a influência hispânica sempre marcante na obra de Ravel, a temática </w:t>
      </w:r>
      <w:r w:rsidRPr="00844097">
        <w:rPr>
          <w:rFonts w:ascii="Verdana" w:hAnsi="Verdana" w:cs="Calibri Light"/>
          <w:sz w:val="22"/>
          <w:szCs w:val="22"/>
        </w:rPr>
        <w:t>se e</w:t>
      </w:r>
      <w:r>
        <w:rPr>
          <w:rFonts w:ascii="Verdana" w:hAnsi="Verdana" w:cs="Calibri Light"/>
          <w:sz w:val="22"/>
          <w:szCs w:val="22"/>
        </w:rPr>
        <w:t xml:space="preserve">videncia com o refinamento típico do autor em sua ópera </w:t>
      </w:r>
      <w:r w:rsidRPr="00E2040C">
        <w:rPr>
          <w:rFonts w:ascii="Verdana" w:hAnsi="Verdana" w:cs="Calibri Light"/>
          <w:i/>
          <w:iCs/>
          <w:sz w:val="22"/>
          <w:szCs w:val="22"/>
        </w:rPr>
        <w:t>A Hora Espanhola</w:t>
      </w:r>
      <w:r>
        <w:rPr>
          <w:rFonts w:ascii="Verdana" w:hAnsi="Verdana" w:cs="Calibri Light"/>
          <w:i/>
          <w:iCs/>
          <w:sz w:val="22"/>
          <w:szCs w:val="22"/>
        </w:rPr>
        <w:t xml:space="preserve">, a ser </w:t>
      </w:r>
      <w:r w:rsidRPr="00E2040C">
        <w:rPr>
          <w:rFonts w:ascii="Verdana" w:hAnsi="Verdana" w:cs="Calibri Light"/>
          <w:sz w:val="22"/>
          <w:szCs w:val="22"/>
        </w:rPr>
        <w:t>apresentada</w:t>
      </w:r>
      <w:r>
        <w:rPr>
          <w:rFonts w:ascii="Verdana" w:hAnsi="Verdana" w:cs="Calibri Light"/>
          <w:sz w:val="22"/>
          <w:szCs w:val="22"/>
        </w:rPr>
        <w:t xml:space="preserve"> pela Filarmônica de Minas Gerais nos dias </w:t>
      </w:r>
      <w:r w:rsidRPr="008A261F">
        <w:rPr>
          <w:rFonts w:ascii="Verdana" w:hAnsi="Verdana" w:cs="Calibri Light"/>
          <w:b/>
          <w:bCs/>
          <w:sz w:val="22"/>
          <w:szCs w:val="22"/>
        </w:rPr>
        <w:t>5 e 6 de junho</w:t>
      </w:r>
      <w:r>
        <w:rPr>
          <w:rFonts w:ascii="Verdana" w:hAnsi="Verdana" w:cs="Calibri Light"/>
          <w:sz w:val="22"/>
          <w:szCs w:val="22"/>
        </w:rPr>
        <w:t>, às</w:t>
      </w:r>
      <w:r w:rsidRPr="008A261F">
        <w:rPr>
          <w:rFonts w:ascii="Verdana" w:hAnsi="Verdana" w:cs="Calibri Light"/>
          <w:b/>
          <w:bCs/>
          <w:sz w:val="22"/>
          <w:szCs w:val="22"/>
        </w:rPr>
        <w:t xml:space="preserve"> 20h30</w:t>
      </w:r>
      <w:r>
        <w:rPr>
          <w:rFonts w:ascii="Verdana" w:hAnsi="Verdana" w:cs="Calibri Light"/>
          <w:sz w:val="22"/>
          <w:szCs w:val="22"/>
        </w:rPr>
        <w:t xml:space="preserve">, na </w:t>
      </w:r>
      <w:r w:rsidRPr="008A261F">
        <w:rPr>
          <w:rFonts w:ascii="Verdana" w:hAnsi="Verdana" w:cs="Calibri Light"/>
          <w:b/>
          <w:bCs/>
          <w:sz w:val="22"/>
          <w:szCs w:val="22"/>
        </w:rPr>
        <w:t>Sala Minas Gerais</w:t>
      </w:r>
      <w:r>
        <w:rPr>
          <w:rFonts w:ascii="Verdana" w:hAnsi="Verdana" w:cs="Calibri Light"/>
          <w:sz w:val="22"/>
          <w:szCs w:val="22"/>
        </w:rPr>
        <w:t xml:space="preserve">, com um talentoso elenco sob a regência do maestro </w:t>
      </w:r>
      <w:r w:rsidRPr="008A261F">
        <w:rPr>
          <w:rFonts w:ascii="Verdana" w:hAnsi="Verdana" w:cs="Calibri Light"/>
          <w:b/>
          <w:bCs/>
          <w:sz w:val="22"/>
          <w:szCs w:val="22"/>
        </w:rPr>
        <w:t>Fabio Mechetti</w:t>
      </w:r>
      <w:r>
        <w:rPr>
          <w:rFonts w:ascii="Verdana" w:hAnsi="Verdana" w:cs="Calibri Light"/>
          <w:sz w:val="22"/>
          <w:szCs w:val="22"/>
        </w:rPr>
        <w:t xml:space="preserve"> e direção de cena de </w:t>
      </w:r>
      <w:r w:rsidRPr="008A261F">
        <w:rPr>
          <w:rFonts w:ascii="Verdana" w:hAnsi="Verdana" w:cs="Calibri Light"/>
          <w:b/>
          <w:bCs/>
          <w:sz w:val="22"/>
          <w:szCs w:val="22"/>
        </w:rPr>
        <w:t>Ronaldo Zero</w:t>
      </w:r>
      <w:r>
        <w:rPr>
          <w:rFonts w:ascii="Verdana" w:hAnsi="Verdana" w:cs="Calibri Light"/>
          <w:sz w:val="22"/>
          <w:szCs w:val="22"/>
        </w:rPr>
        <w:t xml:space="preserve">. São eles: a soprano </w:t>
      </w:r>
      <w:r w:rsidRPr="008A261F">
        <w:rPr>
          <w:rFonts w:ascii="Verdana" w:hAnsi="Verdana" w:cs="Calibri Light"/>
          <w:b/>
          <w:bCs/>
          <w:sz w:val="22"/>
          <w:szCs w:val="22"/>
        </w:rPr>
        <w:t xml:space="preserve">Marly Montoni </w:t>
      </w:r>
      <w:r>
        <w:rPr>
          <w:rFonts w:ascii="Verdana" w:hAnsi="Verdana" w:cs="Calibri Light"/>
          <w:sz w:val="22"/>
          <w:szCs w:val="22"/>
        </w:rPr>
        <w:t xml:space="preserve">(Concepción), o barítono </w:t>
      </w:r>
      <w:r w:rsidRPr="008A261F">
        <w:rPr>
          <w:rFonts w:ascii="Verdana" w:hAnsi="Verdana" w:cs="Calibri Light"/>
          <w:b/>
          <w:bCs/>
          <w:sz w:val="22"/>
          <w:szCs w:val="22"/>
        </w:rPr>
        <w:t>Michel de Souza</w:t>
      </w:r>
      <w:r>
        <w:rPr>
          <w:rFonts w:ascii="Verdana" w:hAnsi="Verdana" w:cs="Calibri Light"/>
          <w:sz w:val="22"/>
          <w:szCs w:val="22"/>
        </w:rPr>
        <w:t xml:space="preserve"> (Ramiro), o tenor </w:t>
      </w:r>
      <w:r w:rsidRPr="008A261F">
        <w:rPr>
          <w:rFonts w:ascii="Verdana" w:hAnsi="Verdana" w:cs="Calibri Light"/>
          <w:b/>
          <w:bCs/>
          <w:sz w:val="22"/>
          <w:szCs w:val="22"/>
        </w:rPr>
        <w:t>Enrique Bravo</w:t>
      </w:r>
      <w:r>
        <w:rPr>
          <w:rFonts w:ascii="Verdana" w:hAnsi="Verdana" w:cs="Calibri Light"/>
          <w:sz w:val="22"/>
          <w:szCs w:val="22"/>
        </w:rPr>
        <w:t xml:space="preserve"> (Gonzalve), o baixo </w:t>
      </w:r>
      <w:r w:rsidRPr="009C1F3E">
        <w:rPr>
          <w:rFonts w:ascii="Verdana" w:hAnsi="Verdana" w:cs="Calibri Light"/>
          <w:b/>
          <w:bCs/>
          <w:color w:val="000000" w:themeColor="text1"/>
          <w:sz w:val="22"/>
          <w:szCs w:val="22"/>
        </w:rPr>
        <w:t>Savio Sperandio</w:t>
      </w:r>
      <w:r w:rsidRPr="009C1F3E">
        <w:rPr>
          <w:rFonts w:ascii="Verdana" w:hAnsi="Verdana" w:cs="Calibri Light"/>
          <w:color w:val="000000" w:themeColor="text1"/>
          <w:sz w:val="22"/>
          <w:szCs w:val="22"/>
        </w:rPr>
        <w:t xml:space="preserve"> </w:t>
      </w:r>
      <w:r>
        <w:rPr>
          <w:rFonts w:ascii="Verdana" w:hAnsi="Verdana" w:cs="Calibri Light"/>
          <w:sz w:val="22"/>
          <w:szCs w:val="22"/>
        </w:rPr>
        <w:t xml:space="preserve">(Don Iñigo Gomez) e o tenor </w:t>
      </w:r>
      <w:r w:rsidRPr="0032382C">
        <w:rPr>
          <w:rFonts w:ascii="Verdana" w:hAnsi="Verdana" w:cs="Calibri Light"/>
          <w:b/>
          <w:bCs/>
          <w:color w:val="000000" w:themeColor="text1"/>
          <w:sz w:val="22"/>
          <w:szCs w:val="22"/>
        </w:rPr>
        <w:t>Vitorio Scarpi (Torquemada)</w:t>
      </w:r>
      <w:r w:rsidRPr="00111D27">
        <w:rPr>
          <w:rFonts w:ascii="Verdana" w:hAnsi="Verdana" w:cs="Calibri Light"/>
          <w:color w:val="FF0000"/>
          <w:sz w:val="22"/>
          <w:szCs w:val="22"/>
        </w:rPr>
        <w:t xml:space="preserve"> </w:t>
      </w:r>
      <w:r>
        <w:rPr>
          <w:rFonts w:ascii="Verdana" w:hAnsi="Verdana" w:cs="Calibri Light"/>
          <w:sz w:val="22"/>
          <w:szCs w:val="22"/>
        </w:rPr>
        <w:t xml:space="preserve">Paralelamente, o movimento dos ponteiros do relógio dá o tom de uma das sinfonias mais maduras de </w:t>
      </w:r>
      <w:r w:rsidRPr="00DA4D1B">
        <w:rPr>
          <w:rFonts w:ascii="Verdana" w:hAnsi="Verdana" w:cs="Calibri Light"/>
          <w:b/>
          <w:bCs/>
          <w:sz w:val="22"/>
          <w:szCs w:val="22"/>
        </w:rPr>
        <w:t>Franz Joseph Haydn</w:t>
      </w:r>
      <w:r>
        <w:rPr>
          <w:rFonts w:ascii="Verdana" w:hAnsi="Verdana" w:cs="Calibri Light"/>
          <w:sz w:val="22"/>
          <w:szCs w:val="22"/>
        </w:rPr>
        <w:t xml:space="preserve">, a </w:t>
      </w:r>
      <w:r w:rsidRPr="009D7F46">
        <w:rPr>
          <w:rFonts w:ascii="Verdana" w:hAnsi="Verdana" w:cs="Calibri Light"/>
          <w:i/>
          <w:iCs/>
          <w:sz w:val="22"/>
          <w:szCs w:val="22"/>
        </w:rPr>
        <w:t>Sinfonia nº 101 em Ré maior, “O Relógio”.</w:t>
      </w:r>
      <w:r>
        <w:rPr>
          <w:rFonts w:ascii="Verdana" w:hAnsi="Verdana" w:cs="Calibri Light"/>
          <w:i/>
          <w:iCs/>
          <w:sz w:val="22"/>
          <w:szCs w:val="22"/>
        </w:rPr>
        <w:t xml:space="preserve"> </w:t>
      </w:r>
      <w:r w:rsidRPr="00B73C33">
        <w:rPr>
          <w:rFonts w:ascii="Verdana" w:eastAsia="Calibri" w:hAnsi="Verdana" w:cs="Calibri Light"/>
          <w:sz w:val="22"/>
          <w:szCs w:val="22"/>
        </w:rPr>
        <w:t xml:space="preserve">Os ingressos estão à venda no site </w:t>
      </w:r>
      <w:hyperlink r:id="rId8" w:history="1">
        <w:r w:rsidRPr="00B73C33">
          <w:rPr>
            <w:rStyle w:val="Hyperlink"/>
            <w:rFonts w:ascii="Verdana" w:eastAsiaTheme="majorEastAsia" w:hAnsi="Verdana" w:cs="Calibri Light"/>
            <w:sz w:val="22"/>
            <w:szCs w:val="22"/>
          </w:rPr>
          <w:t>www.filarmonica.art.br</w:t>
        </w:r>
      </w:hyperlink>
      <w:r w:rsidRPr="00B73C33">
        <w:rPr>
          <w:rFonts w:ascii="Verdana" w:eastAsia="Calibri" w:hAnsi="Verdana" w:cs="Calibri Light"/>
          <w:sz w:val="22"/>
          <w:szCs w:val="22"/>
        </w:rPr>
        <w:t xml:space="preserve"> e na bilheteria da Sala, </w:t>
      </w:r>
      <w:r w:rsidRPr="00B73C33">
        <w:rPr>
          <w:rFonts w:ascii="Verdana" w:hAnsi="Verdana" w:cs="Calibri Light"/>
          <w:sz w:val="22"/>
          <w:szCs w:val="22"/>
        </w:rPr>
        <w:t>a partir de R$ 39,60 (inteira)</w:t>
      </w:r>
      <w:r>
        <w:rPr>
          <w:rFonts w:ascii="Verdana" w:hAnsi="Verdana" w:cs="Calibri Light"/>
          <w:sz w:val="22"/>
          <w:szCs w:val="22"/>
        </w:rPr>
        <w:t xml:space="preserve"> e R$ 19,80 (meia).</w:t>
      </w:r>
    </w:p>
    <w:p w14:paraId="27C8AFD0" w14:textId="77777777" w:rsidR="005A66E6" w:rsidRDefault="005A66E6" w:rsidP="001E4D99">
      <w:pPr>
        <w:autoSpaceDE w:val="0"/>
        <w:autoSpaceDN w:val="0"/>
        <w:adjustRightInd w:val="0"/>
        <w:jc w:val="both"/>
        <w:rPr>
          <w:rFonts w:ascii="Verdana" w:hAnsi="Verdana" w:cs="Calibri Light"/>
          <w:color w:val="000000" w:themeColor="text1"/>
          <w:sz w:val="22"/>
          <w:szCs w:val="22"/>
        </w:rPr>
      </w:pPr>
    </w:p>
    <w:p w14:paraId="3B852D5E" w14:textId="25221692" w:rsidR="003E315E" w:rsidRDefault="003B1169" w:rsidP="001E4D99">
      <w:pPr>
        <w:autoSpaceDE w:val="0"/>
        <w:autoSpaceDN w:val="0"/>
        <w:adjustRightInd w:val="0"/>
        <w:jc w:val="both"/>
        <w:rPr>
          <w:rFonts w:ascii="Verdana" w:hAnsi="Verdana" w:cs="Calibri Light"/>
          <w:color w:val="000000" w:themeColor="text1"/>
          <w:sz w:val="22"/>
          <w:szCs w:val="22"/>
        </w:rPr>
      </w:pPr>
      <w:r w:rsidRPr="003B1169">
        <w:rPr>
          <w:rFonts w:ascii="Verdana" w:hAnsi="Verdana" w:cs="Calibri Light"/>
          <w:color w:val="000000" w:themeColor="text1"/>
          <w:sz w:val="22"/>
          <w:szCs w:val="22"/>
        </w:rPr>
        <w:t>Este projeto é apresentado pelo Ministério da Cultura e pelo Governo de Minas Gerais por meio da Lei Federal de Incentivo à Cultura. Mantenedor: Secretaria de Estado de Cultura e Turismo de Minas Gerais. Patrocínio: Itaú</w:t>
      </w:r>
      <w:r w:rsidR="001F0047">
        <w:rPr>
          <w:rFonts w:ascii="Verdana" w:hAnsi="Verdana" w:cs="Calibri Light"/>
          <w:color w:val="000000" w:themeColor="text1"/>
          <w:sz w:val="22"/>
          <w:szCs w:val="22"/>
        </w:rPr>
        <w:t xml:space="preserve"> Unibanco</w:t>
      </w:r>
      <w:r w:rsidRPr="003B1169">
        <w:rPr>
          <w:rFonts w:ascii="Verdana" w:hAnsi="Verdana" w:cs="Calibri Light"/>
          <w:color w:val="000000" w:themeColor="text1"/>
          <w:sz w:val="22"/>
          <w:szCs w:val="22"/>
        </w:rPr>
        <w:t>. Apoio: Circuito Liberdade e Programa Amigos da Filarmônica. Realização: Instituto Cultural Filarmônica, Governo de Minas Gerais, Funarte, Ministério da Cultura e Governo Federal.</w:t>
      </w:r>
    </w:p>
    <w:p w14:paraId="5705BDC3" w14:textId="77777777" w:rsidR="00F9013C" w:rsidRPr="00E153F5" w:rsidRDefault="00F9013C" w:rsidP="00F9013C">
      <w:pPr>
        <w:jc w:val="both"/>
        <w:rPr>
          <w:rFonts w:ascii="Verdana" w:hAnsi="Verdana"/>
          <w:b/>
          <w:bCs/>
          <w:sz w:val="22"/>
          <w:szCs w:val="22"/>
        </w:rPr>
      </w:pPr>
      <w:bookmarkStart w:id="0" w:name="_Hlk184199474"/>
      <w:r w:rsidRPr="00E153F5">
        <w:rPr>
          <w:rFonts w:ascii="Verdana" w:hAnsi="Verdana"/>
          <w:b/>
          <w:bCs/>
          <w:sz w:val="22"/>
          <w:szCs w:val="22"/>
        </w:rPr>
        <w:t>Maestro Fabio Mechetti</w:t>
      </w:r>
      <w:r w:rsidRPr="00E153F5">
        <w:rPr>
          <w:rFonts w:ascii="Verdana" w:hAnsi="Verdana"/>
          <w:sz w:val="22"/>
          <w:szCs w:val="22"/>
        </w:rPr>
        <w:t xml:space="preserve">, </w:t>
      </w:r>
      <w:r w:rsidRPr="00E153F5">
        <w:rPr>
          <w:rFonts w:ascii="Verdana" w:hAnsi="Verdana"/>
          <w:b/>
          <w:bCs/>
          <w:sz w:val="22"/>
          <w:szCs w:val="22"/>
        </w:rPr>
        <w:t xml:space="preserve">Diretor Artístico e Regente Titular da Filarmônica de Minas Gerais </w:t>
      </w:r>
    </w:p>
    <w:bookmarkEnd w:id="0"/>
    <w:p w14:paraId="124DBCE1" w14:textId="77777777" w:rsidR="00F9013C" w:rsidRPr="00161AA4" w:rsidRDefault="00F9013C" w:rsidP="00F9013C">
      <w:pPr>
        <w:autoSpaceDE w:val="0"/>
        <w:autoSpaceDN w:val="0"/>
        <w:adjustRightInd w:val="0"/>
        <w:jc w:val="both"/>
        <w:rPr>
          <w:rFonts w:ascii="Verdana" w:hAnsi="Verdana"/>
          <w:sz w:val="22"/>
          <w:szCs w:val="22"/>
        </w:rPr>
      </w:pPr>
      <w:r w:rsidRPr="00161AA4">
        <w:rPr>
          <w:rFonts w:ascii="Verdana" w:hAnsi="Verdana"/>
          <w:sz w:val="22"/>
          <w:szCs w:val="22"/>
        </w:rPr>
        <w:t>Desde 2008, Fabio Mechetti é Diretor Artístico e Regente Titular da Orquestra Filarmônica de Minas Gerais, sendo responsável pela implementação de um dos projetos mais bem-sucedidos no cenário musical brasileiro. </w:t>
      </w:r>
    </w:p>
    <w:p w14:paraId="4B53D1D0" w14:textId="77777777" w:rsidR="00F9013C" w:rsidRPr="00161AA4" w:rsidRDefault="00F9013C" w:rsidP="00F9013C">
      <w:pPr>
        <w:autoSpaceDE w:val="0"/>
        <w:autoSpaceDN w:val="0"/>
        <w:adjustRightInd w:val="0"/>
        <w:jc w:val="both"/>
        <w:rPr>
          <w:rFonts w:ascii="Verdana" w:hAnsi="Verdana"/>
          <w:sz w:val="22"/>
          <w:szCs w:val="22"/>
        </w:rPr>
      </w:pPr>
      <w:r w:rsidRPr="00161AA4">
        <w:rPr>
          <w:rFonts w:ascii="Verdana" w:hAnsi="Verdana"/>
          <w:sz w:val="22"/>
          <w:szCs w:val="22"/>
        </w:rPr>
        <w:t>Ao ser convidado, em 2014, para o cargo de Regente Principal da Orquestra Filarmônica da Malásia, Fabio Mechetti tornou-se o primeiro maestro brasileiro a ser titular de uma orquestra asiática. Depois de quatorze anos à frente da Orquestra Sinfônica de Jacksonville, Estados Unidos, atualmente é seu Regente Titular Emérito. Foi também Regente Titular da Sinfônica de Syracuse e da Sinfônica de Spokane, da qual é Regente Laureado.</w:t>
      </w:r>
    </w:p>
    <w:p w14:paraId="69A4FCBD" w14:textId="77777777" w:rsidR="00F9013C" w:rsidRPr="00161AA4" w:rsidRDefault="00F9013C" w:rsidP="00F9013C">
      <w:pPr>
        <w:autoSpaceDE w:val="0"/>
        <w:autoSpaceDN w:val="0"/>
        <w:adjustRightInd w:val="0"/>
        <w:jc w:val="both"/>
        <w:rPr>
          <w:rFonts w:ascii="Verdana" w:hAnsi="Verdana"/>
          <w:sz w:val="22"/>
          <w:szCs w:val="22"/>
        </w:rPr>
      </w:pPr>
      <w:r w:rsidRPr="00161AA4">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7980D93D" w14:textId="77777777" w:rsidR="00F9013C" w:rsidRPr="00161AA4" w:rsidRDefault="00F9013C" w:rsidP="00F9013C">
      <w:pPr>
        <w:autoSpaceDE w:val="0"/>
        <w:autoSpaceDN w:val="0"/>
        <w:adjustRightInd w:val="0"/>
        <w:jc w:val="both"/>
        <w:rPr>
          <w:rFonts w:ascii="Verdana" w:hAnsi="Verdana"/>
          <w:sz w:val="22"/>
          <w:szCs w:val="22"/>
        </w:rPr>
      </w:pPr>
      <w:r w:rsidRPr="00161AA4">
        <w:rPr>
          <w:rFonts w:ascii="Verdana" w:hAnsi="Verdana"/>
          <w:sz w:val="22"/>
          <w:szCs w:val="22"/>
        </w:rPr>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5F1AFFA8" w14:textId="77777777" w:rsidR="00F9013C" w:rsidRPr="00161AA4" w:rsidRDefault="00F9013C" w:rsidP="00F9013C">
      <w:pPr>
        <w:autoSpaceDE w:val="0"/>
        <w:autoSpaceDN w:val="0"/>
        <w:adjustRightInd w:val="0"/>
        <w:jc w:val="both"/>
        <w:rPr>
          <w:rFonts w:ascii="Verdana" w:hAnsi="Verdana"/>
          <w:sz w:val="22"/>
          <w:szCs w:val="22"/>
        </w:rPr>
      </w:pPr>
      <w:r w:rsidRPr="00161AA4">
        <w:rPr>
          <w:rFonts w:ascii="Verdana" w:hAnsi="Verdana"/>
          <w:sz w:val="22"/>
          <w:szCs w:val="22"/>
        </w:rPr>
        <w:lastRenderedPageBreak/>
        <w:t>Vencedor do Concurso Internacional de Regência Nicolai Malko, na Dinamarca, Mechetti dirige, regularmente, várias orquestras na Escandinávia, na Itália, na Espanha, na Escócia, e várias orquestras latino-americanas, destacando-se a Filarmônica do Teatro Colón, e as Filarmônicas e Nacional da Colômbia.</w:t>
      </w:r>
    </w:p>
    <w:p w14:paraId="29CEABAC" w14:textId="77777777" w:rsidR="00F9013C" w:rsidRDefault="00F9013C" w:rsidP="00F9013C">
      <w:pPr>
        <w:autoSpaceDE w:val="0"/>
        <w:autoSpaceDN w:val="0"/>
        <w:adjustRightInd w:val="0"/>
        <w:jc w:val="both"/>
        <w:rPr>
          <w:rFonts w:ascii="Verdana" w:hAnsi="Verdana"/>
          <w:sz w:val="22"/>
          <w:szCs w:val="22"/>
        </w:rPr>
      </w:pPr>
      <w:r w:rsidRPr="00161AA4">
        <w:rPr>
          <w:rFonts w:ascii="Verdana" w:hAnsi="Verdana"/>
          <w:sz w:val="22"/>
          <w:szCs w:val="22"/>
        </w:rPr>
        <w:t>No Brasil, foi convidado a dirigir a Estadual de São Paulo, a Sinfônica Brasileira, as municipais de São Paulo e do Rio de Janeiro, a Petrobrás Sinfônica, entre outras. Trabalhou com artistas como Alicia de Larrocha, Thomas Hampson, Frederica von Stade, Arnaldo Cohen, Nelson Freire, Antonio Meneses, Emanuel Ax, Gil Shaham, Midori, Evelyn Glennie e Kathleen Battle, entre outros. Fabio Mechetti é Mestre em Composição e em Regência pela Juilliard School de Nova York.</w:t>
      </w:r>
    </w:p>
    <w:p w14:paraId="32B702F3" w14:textId="77777777" w:rsidR="00470E38" w:rsidRDefault="00470E38" w:rsidP="00470E38">
      <w:pPr>
        <w:spacing w:after="0" w:line="240" w:lineRule="auto"/>
        <w:jc w:val="both"/>
        <w:rPr>
          <w:rFonts w:ascii="Verdana" w:hAnsi="Verdana" w:cs="Calibri Light"/>
          <w:b/>
          <w:bCs/>
          <w:sz w:val="22"/>
          <w:szCs w:val="22"/>
        </w:rPr>
      </w:pPr>
      <w:r w:rsidRPr="00470E38">
        <w:rPr>
          <w:rFonts w:ascii="Verdana" w:hAnsi="Verdana" w:cs="Calibri Light"/>
          <w:b/>
          <w:bCs/>
          <w:sz w:val="22"/>
          <w:szCs w:val="22"/>
        </w:rPr>
        <w:t>Ronaldo Zero, direção de cena</w:t>
      </w:r>
    </w:p>
    <w:p w14:paraId="1330F751" w14:textId="77777777" w:rsidR="00DA083A" w:rsidRDefault="00DA083A" w:rsidP="00470E38">
      <w:pPr>
        <w:spacing w:after="0" w:line="240" w:lineRule="auto"/>
        <w:jc w:val="both"/>
        <w:rPr>
          <w:rFonts w:ascii="Verdana" w:hAnsi="Verdana" w:cs="Calibri Light"/>
          <w:b/>
          <w:bCs/>
          <w:sz w:val="22"/>
          <w:szCs w:val="22"/>
        </w:rPr>
      </w:pPr>
    </w:p>
    <w:p w14:paraId="25360C0A" w14:textId="18F2A8F5" w:rsidR="00DA083A" w:rsidRPr="00DA083A" w:rsidRDefault="00DA083A" w:rsidP="00470E38">
      <w:pPr>
        <w:spacing w:after="0" w:line="240" w:lineRule="auto"/>
        <w:jc w:val="both"/>
        <w:rPr>
          <w:rFonts w:ascii="Verdana" w:hAnsi="Verdana" w:cs="Calibri Light"/>
          <w:sz w:val="22"/>
          <w:szCs w:val="22"/>
        </w:rPr>
      </w:pPr>
      <w:r w:rsidRPr="00DA083A">
        <w:rPr>
          <w:rFonts w:ascii="Verdana" w:hAnsi="Verdana" w:cs="Calibri Light"/>
          <w:sz w:val="22"/>
          <w:szCs w:val="22"/>
        </w:rPr>
        <w:t xml:space="preserve">Como diretor cênico e diretor assistente, Ronaldo Zero foi responsável por algumas das principais óperas encenadas no Theatro Municipal de São Paulo e no Theatro São Pedro nos últimos anos, além de musicais e espetáculos de dança. Entre os trabalhos recentes, destacam-se as montagens de </w:t>
      </w:r>
      <w:r w:rsidRPr="00DA083A">
        <w:rPr>
          <w:rFonts w:ascii="Verdana" w:hAnsi="Verdana" w:cs="Calibri Light"/>
          <w:i/>
          <w:iCs/>
          <w:sz w:val="22"/>
          <w:szCs w:val="22"/>
        </w:rPr>
        <w:t>Devoção</w:t>
      </w:r>
      <w:r w:rsidRPr="00DA083A">
        <w:rPr>
          <w:rFonts w:ascii="Verdana" w:hAnsi="Verdana" w:cs="Calibri Light"/>
          <w:sz w:val="22"/>
          <w:szCs w:val="22"/>
        </w:rPr>
        <w:t xml:space="preserve"> (J.G. Ripper) no Palácio das Artes; </w:t>
      </w:r>
      <w:r w:rsidRPr="00DA083A">
        <w:rPr>
          <w:rFonts w:ascii="Verdana" w:hAnsi="Verdana" w:cs="Calibri Light"/>
          <w:i/>
          <w:iCs/>
          <w:sz w:val="22"/>
          <w:szCs w:val="22"/>
        </w:rPr>
        <w:t>María de Buenos Aires</w:t>
      </w:r>
      <w:r w:rsidRPr="00DA083A">
        <w:rPr>
          <w:rFonts w:ascii="Verdana" w:hAnsi="Verdana" w:cs="Calibri Light"/>
          <w:sz w:val="22"/>
          <w:szCs w:val="22"/>
        </w:rPr>
        <w:t xml:space="preserve"> (Piazzolla), pela qual recebeu o Prêmio Concerto; e </w:t>
      </w:r>
      <w:r w:rsidRPr="00DA083A">
        <w:rPr>
          <w:rFonts w:ascii="Verdana" w:hAnsi="Verdana" w:cs="Calibri Light"/>
          <w:i/>
          <w:iCs/>
          <w:sz w:val="22"/>
          <w:szCs w:val="22"/>
        </w:rPr>
        <w:t>O Rapto do Serralho</w:t>
      </w:r>
      <w:r w:rsidRPr="00DA083A">
        <w:rPr>
          <w:rFonts w:ascii="Verdana" w:hAnsi="Verdana" w:cs="Calibri Light"/>
          <w:sz w:val="22"/>
          <w:szCs w:val="22"/>
        </w:rPr>
        <w:t xml:space="preserve"> (Mozart) e </w:t>
      </w:r>
      <w:r w:rsidRPr="00DA083A">
        <w:rPr>
          <w:rFonts w:ascii="Verdana" w:hAnsi="Verdana" w:cs="Calibri Light"/>
          <w:i/>
          <w:iCs/>
          <w:sz w:val="22"/>
          <w:szCs w:val="22"/>
        </w:rPr>
        <w:t>Carmen</w:t>
      </w:r>
      <w:r w:rsidRPr="00DA083A">
        <w:rPr>
          <w:rFonts w:ascii="Verdana" w:hAnsi="Verdana" w:cs="Calibri Light"/>
          <w:sz w:val="22"/>
          <w:szCs w:val="22"/>
        </w:rPr>
        <w:t xml:space="preserve"> (Bizet), ambas em parceria com Jorge Takla.</w:t>
      </w:r>
    </w:p>
    <w:p w14:paraId="7882C5C3" w14:textId="77777777" w:rsidR="005A66E6" w:rsidRDefault="005A66E6" w:rsidP="00470E38">
      <w:pPr>
        <w:spacing w:after="0" w:line="240" w:lineRule="auto"/>
        <w:jc w:val="both"/>
        <w:rPr>
          <w:rFonts w:ascii="Verdana" w:hAnsi="Verdana" w:cs="Calibri Light"/>
          <w:b/>
          <w:bCs/>
          <w:sz w:val="22"/>
          <w:szCs w:val="22"/>
        </w:rPr>
      </w:pPr>
    </w:p>
    <w:p w14:paraId="602FF9D0" w14:textId="2B8F9980" w:rsidR="005A66E6" w:rsidRDefault="005A66E6" w:rsidP="00470E38">
      <w:pPr>
        <w:spacing w:after="0" w:line="240" w:lineRule="auto"/>
        <w:jc w:val="both"/>
        <w:rPr>
          <w:rFonts w:ascii="Verdana" w:hAnsi="Verdana" w:cs="Calibri Light"/>
          <w:b/>
          <w:bCs/>
          <w:sz w:val="22"/>
          <w:szCs w:val="22"/>
        </w:rPr>
      </w:pPr>
      <w:r w:rsidRPr="005A66E6">
        <w:rPr>
          <w:rFonts w:ascii="Verdana" w:hAnsi="Verdana" w:cs="Calibri Light"/>
          <w:b/>
          <w:bCs/>
          <w:sz w:val="22"/>
          <w:szCs w:val="22"/>
        </w:rPr>
        <w:t>Marly Montoni, soprano</w:t>
      </w:r>
    </w:p>
    <w:p w14:paraId="5CB04654" w14:textId="77777777" w:rsidR="00D26BFB" w:rsidRDefault="00D26BFB" w:rsidP="00470E38">
      <w:pPr>
        <w:spacing w:after="0" w:line="240" w:lineRule="auto"/>
        <w:jc w:val="both"/>
        <w:rPr>
          <w:rFonts w:ascii="Verdana" w:hAnsi="Verdana" w:cs="Calibri Light"/>
          <w:b/>
          <w:bCs/>
          <w:sz w:val="22"/>
          <w:szCs w:val="22"/>
        </w:rPr>
      </w:pPr>
    </w:p>
    <w:p w14:paraId="2626A2A7" w14:textId="77777777" w:rsidR="004F4FDA" w:rsidRPr="004F4FDA" w:rsidRDefault="004F4FDA" w:rsidP="004F4FDA">
      <w:pPr>
        <w:spacing w:after="0" w:line="240" w:lineRule="auto"/>
        <w:jc w:val="both"/>
        <w:rPr>
          <w:rFonts w:ascii="Verdana" w:hAnsi="Verdana" w:cs="Calibri Light"/>
          <w:sz w:val="22"/>
          <w:szCs w:val="22"/>
        </w:rPr>
      </w:pPr>
      <w:r w:rsidRPr="004F4FDA">
        <w:rPr>
          <w:rFonts w:ascii="Verdana" w:hAnsi="Verdana" w:cs="Calibri Light"/>
          <w:sz w:val="22"/>
          <w:szCs w:val="22"/>
        </w:rPr>
        <w:t xml:space="preserve">A soprano Marly Montoni fez sua estreia internacional em 2022, no Chipre. Em 2023, estreou no Auditório Nacional de Sodre, no Uruguai, cantando a </w:t>
      </w:r>
      <w:r w:rsidRPr="004F4FDA">
        <w:rPr>
          <w:rFonts w:ascii="Verdana" w:hAnsi="Verdana" w:cs="Calibri Light"/>
          <w:i/>
          <w:iCs/>
          <w:sz w:val="22"/>
          <w:szCs w:val="22"/>
        </w:rPr>
        <w:t>Messa da Requiem</w:t>
      </w:r>
      <w:r w:rsidRPr="004F4FDA">
        <w:rPr>
          <w:rFonts w:ascii="Verdana" w:hAnsi="Verdana" w:cs="Calibri Light"/>
          <w:sz w:val="22"/>
          <w:szCs w:val="22"/>
        </w:rPr>
        <w:t xml:space="preserve"> de Verdi. Cantou também nos principais palcos nacionais e colaborou com regentes como Roberto Minczuk, Silvio Viegas e Fabio Mechetti. Entre os papeis interpretados, destacam-se Leonora em </w:t>
      </w:r>
      <w:r w:rsidRPr="004F4FDA">
        <w:rPr>
          <w:rFonts w:ascii="Verdana" w:hAnsi="Verdana" w:cs="Calibri Light"/>
          <w:i/>
          <w:iCs/>
          <w:sz w:val="22"/>
          <w:szCs w:val="22"/>
        </w:rPr>
        <w:t>Fidelio</w:t>
      </w:r>
      <w:r w:rsidRPr="004F4FDA">
        <w:rPr>
          <w:rFonts w:ascii="Verdana" w:hAnsi="Verdana" w:cs="Calibri Light"/>
          <w:sz w:val="22"/>
          <w:szCs w:val="22"/>
        </w:rPr>
        <w:t xml:space="preserve"> (Beethoven), Micaela em </w:t>
      </w:r>
      <w:r w:rsidRPr="004F4FDA">
        <w:rPr>
          <w:rFonts w:ascii="Verdana" w:hAnsi="Verdana" w:cs="Calibri Light"/>
          <w:i/>
          <w:iCs/>
          <w:sz w:val="22"/>
          <w:szCs w:val="22"/>
        </w:rPr>
        <w:t>Carmen</w:t>
      </w:r>
      <w:r w:rsidRPr="004F4FDA">
        <w:rPr>
          <w:rFonts w:ascii="Verdana" w:hAnsi="Verdana" w:cs="Calibri Light"/>
          <w:sz w:val="22"/>
          <w:szCs w:val="22"/>
        </w:rPr>
        <w:t xml:space="preserve"> (Bizet) e as protagonistas de </w:t>
      </w:r>
      <w:r w:rsidRPr="004F4FDA">
        <w:rPr>
          <w:rFonts w:ascii="Verdana" w:hAnsi="Verdana" w:cs="Calibri Light"/>
          <w:i/>
          <w:iCs/>
          <w:sz w:val="22"/>
          <w:szCs w:val="22"/>
        </w:rPr>
        <w:t>Aida</w:t>
      </w:r>
      <w:r w:rsidRPr="004F4FDA">
        <w:rPr>
          <w:rFonts w:ascii="Verdana" w:hAnsi="Verdana" w:cs="Calibri Light"/>
          <w:sz w:val="22"/>
          <w:szCs w:val="22"/>
        </w:rPr>
        <w:t xml:space="preserve"> (Verdi) e </w:t>
      </w:r>
      <w:r w:rsidRPr="004F4FDA">
        <w:rPr>
          <w:rFonts w:ascii="Verdana" w:hAnsi="Verdana" w:cs="Calibri Light"/>
          <w:i/>
          <w:iCs/>
          <w:sz w:val="22"/>
          <w:szCs w:val="22"/>
        </w:rPr>
        <w:t>Porgy and Bess</w:t>
      </w:r>
      <w:r w:rsidRPr="004F4FDA">
        <w:rPr>
          <w:rFonts w:ascii="Verdana" w:hAnsi="Verdana" w:cs="Calibri Light"/>
          <w:sz w:val="22"/>
          <w:szCs w:val="22"/>
        </w:rPr>
        <w:t xml:space="preserve"> (Gershwin).</w:t>
      </w:r>
    </w:p>
    <w:p w14:paraId="7C465DA7" w14:textId="77777777" w:rsidR="004F4FDA" w:rsidRDefault="004F4FDA" w:rsidP="00470E38">
      <w:pPr>
        <w:spacing w:after="0" w:line="240" w:lineRule="auto"/>
        <w:jc w:val="both"/>
        <w:rPr>
          <w:rFonts w:ascii="Verdana" w:hAnsi="Verdana" w:cs="Calibri Light"/>
          <w:b/>
          <w:bCs/>
          <w:sz w:val="22"/>
          <w:szCs w:val="22"/>
        </w:rPr>
      </w:pPr>
    </w:p>
    <w:p w14:paraId="149BF34F" w14:textId="7F2D7BEE" w:rsidR="005A66E6" w:rsidRDefault="005A66E6" w:rsidP="005A66E6">
      <w:pPr>
        <w:spacing w:after="0" w:line="240" w:lineRule="auto"/>
        <w:jc w:val="both"/>
        <w:rPr>
          <w:rFonts w:ascii="Verdana" w:hAnsi="Verdana" w:cs="Calibri Light"/>
          <w:b/>
          <w:bCs/>
          <w:sz w:val="22"/>
          <w:szCs w:val="22"/>
        </w:rPr>
      </w:pPr>
      <w:r w:rsidRPr="005A66E6">
        <w:rPr>
          <w:rFonts w:ascii="Verdana" w:hAnsi="Verdana" w:cs="Calibri Light"/>
          <w:b/>
          <w:bCs/>
          <w:sz w:val="22"/>
          <w:szCs w:val="22"/>
        </w:rPr>
        <w:t xml:space="preserve">Michel de Souza, barítono </w:t>
      </w:r>
    </w:p>
    <w:p w14:paraId="5952142C" w14:textId="77777777" w:rsidR="00F2260F" w:rsidRDefault="00F2260F" w:rsidP="005A66E6">
      <w:pPr>
        <w:spacing w:after="0" w:line="240" w:lineRule="auto"/>
        <w:jc w:val="both"/>
        <w:rPr>
          <w:rFonts w:ascii="Verdana" w:hAnsi="Verdana" w:cs="Calibri Light"/>
          <w:b/>
          <w:bCs/>
          <w:sz w:val="22"/>
          <w:szCs w:val="22"/>
        </w:rPr>
      </w:pPr>
    </w:p>
    <w:p w14:paraId="5AE7172F" w14:textId="39DDA2CB" w:rsidR="00F2260F" w:rsidRPr="00F2260F" w:rsidRDefault="00F2260F" w:rsidP="005A66E6">
      <w:pPr>
        <w:spacing w:after="0" w:line="240" w:lineRule="auto"/>
        <w:jc w:val="both"/>
        <w:rPr>
          <w:rFonts w:ascii="Verdana" w:hAnsi="Verdana" w:cs="Calibri Light"/>
          <w:sz w:val="22"/>
          <w:szCs w:val="22"/>
        </w:rPr>
      </w:pPr>
      <w:r w:rsidRPr="00F2260F">
        <w:rPr>
          <w:rFonts w:ascii="Verdana" w:hAnsi="Verdana" w:cs="Calibri Light"/>
          <w:sz w:val="22"/>
          <w:szCs w:val="22"/>
        </w:rPr>
        <w:t>Michel de Souza é mestre pelo Royal Conservatoire of Scotland e fez parte do programa Jette Parker da Royal Opera House, em Londres. Trabalhou com Jonas Kaufmann, Bryn Terfel, Diana Damrau, Simon Rattle, Antonio Pappano e outros grandes artistas. Apresentou-se com orquestras como a da BBC da Escócia, a Orquestra Nacional de Lyon e a Filarmônica de Londres, e cantou em importantes palcos europeus, incluindo o Royal Albert Hall e o Auditório de Lyon.</w:t>
      </w:r>
    </w:p>
    <w:p w14:paraId="159B325F" w14:textId="77777777" w:rsidR="005A66E6" w:rsidRDefault="005A66E6" w:rsidP="005A66E6">
      <w:pPr>
        <w:spacing w:after="0" w:line="240" w:lineRule="auto"/>
        <w:jc w:val="both"/>
        <w:rPr>
          <w:rFonts w:ascii="Verdana" w:hAnsi="Verdana" w:cs="Calibri Light"/>
          <w:b/>
          <w:bCs/>
          <w:sz w:val="22"/>
          <w:szCs w:val="22"/>
        </w:rPr>
      </w:pPr>
    </w:p>
    <w:p w14:paraId="316C8A6D" w14:textId="14155EE8" w:rsidR="005A66E6" w:rsidRDefault="005A66E6" w:rsidP="005A66E6">
      <w:pPr>
        <w:spacing w:after="0" w:line="240" w:lineRule="auto"/>
        <w:jc w:val="both"/>
        <w:rPr>
          <w:rFonts w:ascii="Verdana" w:hAnsi="Verdana" w:cs="Calibri Light"/>
          <w:b/>
          <w:bCs/>
          <w:sz w:val="22"/>
          <w:szCs w:val="22"/>
        </w:rPr>
      </w:pPr>
      <w:r w:rsidRPr="005A66E6">
        <w:rPr>
          <w:rFonts w:ascii="Verdana" w:hAnsi="Verdana" w:cs="Calibri Light"/>
          <w:b/>
          <w:bCs/>
          <w:sz w:val="22"/>
          <w:szCs w:val="22"/>
        </w:rPr>
        <w:t xml:space="preserve">Enrique Bravo, tenor </w:t>
      </w:r>
    </w:p>
    <w:p w14:paraId="35C91C8C" w14:textId="77777777" w:rsidR="007C2779" w:rsidRDefault="007C2779" w:rsidP="005A66E6">
      <w:pPr>
        <w:spacing w:after="0" w:line="240" w:lineRule="auto"/>
        <w:jc w:val="both"/>
        <w:rPr>
          <w:rFonts w:ascii="Verdana" w:hAnsi="Verdana" w:cs="Calibri Light"/>
          <w:b/>
          <w:bCs/>
          <w:sz w:val="22"/>
          <w:szCs w:val="22"/>
        </w:rPr>
      </w:pPr>
    </w:p>
    <w:p w14:paraId="0FEBEB63" w14:textId="77777777" w:rsidR="007C2779" w:rsidRPr="007C2779" w:rsidRDefault="007C2779" w:rsidP="007C2779">
      <w:pPr>
        <w:spacing w:after="0" w:line="240" w:lineRule="auto"/>
        <w:jc w:val="both"/>
        <w:rPr>
          <w:rFonts w:ascii="Verdana" w:hAnsi="Verdana" w:cs="Calibri Light"/>
          <w:sz w:val="22"/>
          <w:szCs w:val="22"/>
        </w:rPr>
      </w:pPr>
      <w:r w:rsidRPr="007C2779">
        <w:rPr>
          <w:rFonts w:ascii="Verdana" w:hAnsi="Verdana" w:cs="Calibri Light"/>
          <w:sz w:val="22"/>
          <w:szCs w:val="22"/>
        </w:rPr>
        <w:t xml:space="preserve">Natural de Santiago, o tenor Enrique Bravo construiu sua carreira no Brasil, onde vive desde 1978. Em 2023, estreou no Theatro Municipal de São Paulo como Peri em </w:t>
      </w:r>
      <w:r w:rsidRPr="007C2779">
        <w:rPr>
          <w:rFonts w:ascii="Verdana" w:hAnsi="Verdana" w:cs="Calibri Light"/>
          <w:i/>
          <w:iCs/>
          <w:sz w:val="22"/>
          <w:szCs w:val="22"/>
        </w:rPr>
        <w:t>O Guarani</w:t>
      </w:r>
      <w:r w:rsidRPr="007C2779">
        <w:rPr>
          <w:rFonts w:ascii="Verdana" w:hAnsi="Verdana" w:cs="Calibri Light"/>
          <w:sz w:val="22"/>
          <w:szCs w:val="22"/>
        </w:rPr>
        <w:t xml:space="preserve"> (Gomes). Outros papeis de destaque recentes incluem Raul em </w:t>
      </w:r>
      <w:r w:rsidRPr="007C2779">
        <w:rPr>
          <w:rFonts w:ascii="Verdana" w:hAnsi="Verdana" w:cs="Calibri Light"/>
          <w:i/>
          <w:iCs/>
          <w:sz w:val="22"/>
          <w:szCs w:val="22"/>
        </w:rPr>
        <w:t>Joanna de Flandres (</w:t>
      </w:r>
      <w:r w:rsidRPr="007C2779">
        <w:rPr>
          <w:rFonts w:ascii="Verdana" w:hAnsi="Verdana" w:cs="Calibri Light"/>
          <w:sz w:val="22"/>
          <w:szCs w:val="22"/>
        </w:rPr>
        <w:t xml:space="preserve">Gomes), Don José em </w:t>
      </w:r>
      <w:r w:rsidRPr="007C2779">
        <w:rPr>
          <w:rFonts w:ascii="Verdana" w:hAnsi="Verdana" w:cs="Calibri Light"/>
          <w:i/>
          <w:iCs/>
          <w:sz w:val="22"/>
          <w:szCs w:val="22"/>
        </w:rPr>
        <w:t>Carmen</w:t>
      </w:r>
      <w:r w:rsidRPr="007C2779">
        <w:rPr>
          <w:rFonts w:ascii="Verdana" w:hAnsi="Verdana" w:cs="Calibri Light"/>
          <w:sz w:val="22"/>
          <w:szCs w:val="22"/>
        </w:rPr>
        <w:t xml:space="preserve"> (Bizet) e Camille em </w:t>
      </w:r>
      <w:r w:rsidRPr="007C2779">
        <w:rPr>
          <w:rFonts w:ascii="Verdana" w:hAnsi="Verdana" w:cs="Calibri Light"/>
          <w:i/>
          <w:iCs/>
          <w:sz w:val="22"/>
          <w:szCs w:val="22"/>
        </w:rPr>
        <w:t>A Viúva Alegre</w:t>
      </w:r>
      <w:r w:rsidRPr="007C2779">
        <w:rPr>
          <w:rFonts w:ascii="Verdana" w:hAnsi="Verdana" w:cs="Calibri Light"/>
          <w:sz w:val="22"/>
          <w:szCs w:val="22"/>
        </w:rPr>
        <w:t xml:space="preserve"> (Lehár). Muito atuante no Festival de Ópera do Amazonas, trabalhou sob a direção musical de Luiz Fernando Malheiro, Roberto Minczuk e Roberto Tibiriçá, entre outros.</w:t>
      </w:r>
    </w:p>
    <w:p w14:paraId="049965CE" w14:textId="77777777" w:rsidR="007C2779" w:rsidRDefault="007C2779" w:rsidP="005A66E6">
      <w:pPr>
        <w:spacing w:after="0" w:line="240" w:lineRule="auto"/>
        <w:jc w:val="both"/>
        <w:rPr>
          <w:rFonts w:ascii="Verdana" w:hAnsi="Verdana" w:cs="Calibri Light"/>
          <w:b/>
          <w:bCs/>
          <w:sz w:val="22"/>
          <w:szCs w:val="22"/>
        </w:rPr>
      </w:pPr>
    </w:p>
    <w:p w14:paraId="0C953F7B" w14:textId="306038E8" w:rsidR="005A66E6" w:rsidRDefault="005A66E6" w:rsidP="005A66E6">
      <w:pPr>
        <w:spacing w:after="0" w:line="240" w:lineRule="auto"/>
        <w:jc w:val="both"/>
        <w:rPr>
          <w:rFonts w:ascii="Verdana" w:hAnsi="Verdana" w:cs="Calibri Light"/>
          <w:b/>
          <w:bCs/>
          <w:color w:val="000000" w:themeColor="text1"/>
          <w:sz w:val="22"/>
          <w:szCs w:val="22"/>
        </w:rPr>
      </w:pPr>
      <w:r w:rsidRPr="005A66E6">
        <w:rPr>
          <w:rFonts w:ascii="Verdana" w:hAnsi="Verdana" w:cs="Calibri Light"/>
          <w:b/>
          <w:bCs/>
          <w:color w:val="000000" w:themeColor="text1"/>
          <w:sz w:val="22"/>
          <w:szCs w:val="22"/>
        </w:rPr>
        <w:t xml:space="preserve">Savio Sperandio, baixo </w:t>
      </w:r>
    </w:p>
    <w:p w14:paraId="4FD18BD6" w14:textId="77777777" w:rsidR="00CD01F0" w:rsidRDefault="00CD01F0" w:rsidP="005A66E6">
      <w:pPr>
        <w:spacing w:after="0" w:line="240" w:lineRule="auto"/>
        <w:jc w:val="both"/>
        <w:rPr>
          <w:rFonts w:ascii="Verdana" w:hAnsi="Verdana" w:cs="Calibri Light"/>
          <w:b/>
          <w:bCs/>
          <w:color w:val="000000" w:themeColor="text1"/>
          <w:sz w:val="22"/>
          <w:szCs w:val="22"/>
        </w:rPr>
      </w:pPr>
    </w:p>
    <w:p w14:paraId="3A3F1F02" w14:textId="4D7B43C3" w:rsidR="00CD01F0" w:rsidRPr="00CD01F0" w:rsidRDefault="00CD01F0" w:rsidP="005A66E6">
      <w:pPr>
        <w:spacing w:after="0" w:line="240" w:lineRule="auto"/>
        <w:jc w:val="both"/>
        <w:rPr>
          <w:rFonts w:ascii="Verdana" w:hAnsi="Verdana" w:cs="Calibri Light"/>
          <w:sz w:val="22"/>
          <w:szCs w:val="22"/>
        </w:rPr>
      </w:pPr>
      <w:r w:rsidRPr="00CD01F0">
        <w:rPr>
          <w:rFonts w:ascii="Verdana" w:hAnsi="Verdana" w:cs="Calibri Light"/>
          <w:sz w:val="22"/>
          <w:szCs w:val="22"/>
        </w:rPr>
        <w:t xml:space="preserve">Savio Sperandio se apresentou nas principais salas de concerto do Brasil e em importantes palcos internacionais, como o Teatro Colón de Buenos Aires, o Teatro Real de Madri e o Palau de les Arts Reina Sofía em Valência. Cantou os principais papeis para baixo do repertório sinfônico e interpretou personagens marcantes, com destaque para Bartolo de </w:t>
      </w:r>
      <w:r w:rsidRPr="00CD01F0">
        <w:rPr>
          <w:rFonts w:ascii="Verdana" w:hAnsi="Verdana" w:cs="Calibri Light"/>
          <w:i/>
          <w:iCs/>
          <w:sz w:val="22"/>
          <w:szCs w:val="22"/>
        </w:rPr>
        <w:t>O Barbeiro de Sevilha</w:t>
      </w:r>
      <w:r w:rsidRPr="00CD01F0">
        <w:rPr>
          <w:rFonts w:ascii="Verdana" w:hAnsi="Verdana" w:cs="Calibri Light"/>
          <w:sz w:val="22"/>
          <w:szCs w:val="22"/>
        </w:rPr>
        <w:t xml:space="preserve"> (Rossini), Mustafá em </w:t>
      </w:r>
      <w:r w:rsidRPr="00CD01F0">
        <w:rPr>
          <w:rFonts w:ascii="Verdana" w:hAnsi="Verdana" w:cs="Calibri Light"/>
          <w:i/>
          <w:iCs/>
          <w:sz w:val="22"/>
          <w:szCs w:val="22"/>
        </w:rPr>
        <w:t>L’Italiana in Algeri</w:t>
      </w:r>
      <w:r w:rsidRPr="00CD01F0">
        <w:rPr>
          <w:rFonts w:ascii="Verdana" w:hAnsi="Verdana" w:cs="Calibri Light"/>
          <w:sz w:val="22"/>
          <w:szCs w:val="22"/>
        </w:rPr>
        <w:t xml:space="preserve"> (Rossini) e Nick Shadow em </w:t>
      </w:r>
      <w:r w:rsidRPr="00CD01F0">
        <w:rPr>
          <w:rFonts w:ascii="Verdana" w:hAnsi="Verdana" w:cs="Calibri Light"/>
          <w:i/>
          <w:iCs/>
          <w:sz w:val="22"/>
          <w:szCs w:val="22"/>
        </w:rPr>
        <w:t>The Rake’s Progress</w:t>
      </w:r>
      <w:r w:rsidRPr="00CD01F0">
        <w:rPr>
          <w:rFonts w:ascii="Verdana" w:hAnsi="Verdana" w:cs="Calibri Light"/>
          <w:sz w:val="22"/>
          <w:szCs w:val="22"/>
        </w:rPr>
        <w:t xml:space="preserve"> (Stravinsky).</w:t>
      </w:r>
    </w:p>
    <w:p w14:paraId="1CC354B4" w14:textId="77777777" w:rsidR="005A66E6" w:rsidRPr="005A66E6" w:rsidRDefault="005A66E6" w:rsidP="005A66E6">
      <w:pPr>
        <w:spacing w:after="0" w:line="240" w:lineRule="auto"/>
        <w:jc w:val="both"/>
        <w:rPr>
          <w:rFonts w:ascii="Verdana" w:hAnsi="Verdana" w:cs="Calibri Light"/>
          <w:b/>
          <w:bCs/>
          <w:sz w:val="22"/>
          <w:szCs w:val="22"/>
        </w:rPr>
      </w:pPr>
    </w:p>
    <w:p w14:paraId="737A5A08" w14:textId="77777777" w:rsidR="00F56392" w:rsidRDefault="00E3141B" w:rsidP="00E3141B">
      <w:pPr>
        <w:spacing w:after="0" w:line="240" w:lineRule="auto"/>
        <w:jc w:val="both"/>
        <w:rPr>
          <w:rFonts w:ascii="Verdana" w:hAnsi="Verdana" w:cs="Calibri Light"/>
          <w:b/>
          <w:bCs/>
          <w:color w:val="000000" w:themeColor="text1"/>
          <w:sz w:val="22"/>
          <w:szCs w:val="22"/>
        </w:rPr>
      </w:pPr>
      <w:r w:rsidRPr="00E3141B">
        <w:rPr>
          <w:rFonts w:ascii="Verdana" w:hAnsi="Verdana" w:cs="Calibri Light"/>
          <w:b/>
          <w:bCs/>
          <w:color w:val="000000" w:themeColor="text1"/>
          <w:sz w:val="22"/>
          <w:szCs w:val="22"/>
        </w:rPr>
        <w:t xml:space="preserve">Vitorio Scarpi, tenor </w:t>
      </w:r>
    </w:p>
    <w:p w14:paraId="31006CE7" w14:textId="77777777" w:rsidR="00F56392" w:rsidRDefault="00F56392" w:rsidP="00E3141B">
      <w:pPr>
        <w:spacing w:after="0" w:line="240" w:lineRule="auto"/>
        <w:jc w:val="both"/>
        <w:rPr>
          <w:rFonts w:ascii="Verdana" w:hAnsi="Verdana" w:cs="Calibri Light"/>
          <w:b/>
          <w:bCs/>
          <w:color w:val="000000" w:themeColor="text1"/>
          <w:sz w:val="22"/>
          <w:szCs w:val="22"/>
        </w:rPr>
      </w:pPr>
    </w:p>
    <w:p w14:paraId="58190FF3" w14:textId="37DCE9C1" w:rsidR="00FE77F9" w:rsidRPr="00F56392" w:rsidRDefault="00FE77F9" w:rsidP="00E3141B">
      <w:pPr>
        <w:spacing w:after="0" w:line="240" w:lineRule="auto"/>
        <w:jc w:val="both"/>
        <w:rPr>
          <w:rFonts w:ascii="Verdana" w:hAnsi="Verdana" w:cs="Calibri Light"/>
          <w:color w:val="000000" w:themeColor="text1"/>
          <w:sz w:val="22"/>
          <w:szCs w:val="22"/>
        </w:rPr>
      </w:pPr>
      <w:r w:rsidRPr="00F56392">
        <w:rPr>
          <w:rFonts w:ascii="Verdana" w:hAnsi="Verdana" w:cs="Calibri Light"/>
          <w:color w:val="000000" w:themeColor="text1"/>
          <w:sz w:val="22"/>
          <w:szCs w:val="22"/>
        </w:rPr>
        <w:t xml:space="preserve">O jovem tenor Vitorio Scarpi é vencedor de seis competições de canto lírico, incluindo o Concurso Maria Callas (2020) e o Concurso Linus Lerner (2021). Apresentou-se em importantes teatros brasileiros, sob regência de maestros como Ira Levin, Roberto Tibiriçá e Ricardo Kanji. Entre os papeis interpretados, destacam-se Nemorino em </w:t>
      </w:r>
      <w:r w:rsidRPr="00F56392">
        <w:rPr>
          <w:rFonts w:ascii="Verdana" w:hAnsi="Verdana" w:cs="Calibri Light"/>
          <w:i/>
          <w:iCs/>
          <w:color w:val="000000" w:themeColor="text1"/>
          <w:sz w:val="22"/>
          <w:szCs w:val="22"/>
        </w:rPr>
        <w:t>O Elixir do Amor</w:t>
      </w:r>
      <w:r w:rsidRPr="00F56392">
        <w:rPr>
          <w:rFonts w:ascii="Verdana" w:hAnsi="Verdana" w:cs="Calibri Light"/>
          <w:color w:val="000000" w:themeColor="text1"/>
          <w:sz w:val="22"/>
          <w:szCs w:val="22"/>
        </w:rPr>
        <w:t xml:space="preserve"> (Donizetti), Elvino em </w:t>
      </w:r>
      <w:r w:rsidRPr="00F56392">
        <w:rPr>
          <w:rFonts w:ascii="Verdana" w:hAnsi="Verdana" w:cs="Calibri Light"/>
          <w:i/>
          <w:iCs/>
          <w:color w:val="000000" w:themeColor="text1"/>
          <w:sz w:val="22"/>
          <w:szCs w:val="22"/>
        </w:rPr>
        <w:t>La Sonnambula</w:t>
      </w:r>
      <w:r w:rsidRPr="00F56392">
        <w:rPr>
          <w:rFonts w:ascii="Verdana" w:hAnsi="Verdana" w:cs="Calibri Light"/>
          <w:color w:val="000000" w:themeColor="text1"/>
          <w:sz w:val="22"/>
          <w:szCs w:val="22"/>
        </w:rPr>
        <w:t xml:space="preserve"> (Bellini), Rinuccio em </w:t>
      </w:r>
      <w:r w:rsidRPr="00F56392">
        <w:rPr>
          <w:rFonts w:ascii="Verdana" w:hAnsi="Verdana" w:cs="Calibri Light"/>
          <w:i/>
          <w:iCs/>
          <w:color w:val="000000" w:themeColor="text1"/>
          <w:sz w:val="22"/>
          <w:szCs w:val="22"/>
        </w:rPr>
        <w:t>Gianni Schicchi</w:t>
      </w:r>
      <w:r w:rsidRPr="00F56392">
        <w:rPr>
          <w:rFonts w:ascii="Verdana" w:hAnsi="Verdana" w:cs="Calibri Light"/>
          <w:color w:val="000000" w:themeColor="text1"/>
          <w:sz w:val="22"/>
          <w:szCs w:val="22"/>
        </w:rPr>
        <w:t xml:space="preserve"> (Puccini) e Rodolfo em </w:t>
      </w:r>
      <w:r w:rsidRPr="00F56392">
        <w:rPr>
          <w:rFonts w:ascii="Verdana" w:hAnsi="Verdana" w:cs="Calibri Light"/>
          <w:i/>
          <w:iCs/>
          <w:color w:val="000000" w:themeColor="text1"/>
          <w:sz w:val="22"/>
          <w:szCs w:val="22"/>
        </w:rPr>
        <w:t>La Bohème</w:t>
      </w:r>
      <w:r w:rsidRPr="00F56392">
        <w:rPr>
          <w:rFonts w:ascii="Verdana" w:hAnsi="Verdana" w:cs="Calibri Light"/>
          <w:color w:val="000000" w:themeColor="text1"/>
          <w:sz w:val="22"/>
          <w:szCs w:val="22"/>
        </w:rPr>
        <w:t xml:space="preserve"> (Puccini).</w:t>
      </w:r>
    </w:p>
    <w:p w14:paraId="4E33B9D2" w14:textId="77777777" w:rsidR="005A66E6" w:rsidRPr="005A66E6" w:rsidRDefault="005A66E6" w:rsidP="005A66E6">
      <w:pPr>
        <w:spacing w:after="0" w:line="240" w:lineRule="auto"/>
        <w:jc w:val="both"/>
        <w:rPr>
          <w:rFonts w:ascii="Verdana" w:hAnsi="Verdana" w:cs="Calibri Light"/>
          <w:b/>
          <w:bCs/>
          <w:sz w:val="22"/>
          <w:szCs w:val="22"/>
        </w:rPr>
      </w:pPr>
    </w:p>
    <w:p w14:paraId="023F7CF2" w14:textId="4D7B99CB" w:rsidR="007D6A4C" w:rsidRDefault="007D6A4C" w:rsidP="001E4D99">
      <w:pPr>
        <w:autoSpaceDE w:val="0"/>
        <w:autoSpaceDN w:val="0"/>
        <w:adjustRightInd w:val="0"/>
        <w:jc w:val="both"/>
        <w:rPr>
          <w:rFonts w:ascii="Verdana" w:hAnsi="Verdana" w:cs="Calibri Light"/>
          <w:b/>
          <w:bCs/>
          <w:sz w:val="22"/>
          <w:szCs w:val="22"/>
        </w:rPr>
      </w:pPr>
      <w:r>
        <w:rPr>
          <w:rFonts w:ascii="Verdana" w:hAnsi="Verdana" w:cs="Calibri Light"/>
          <w:b/>
          <w:bCs/>
          <w:sz w:val="22"/>
          <w:szCs w:val="22"/>
        </w:rPr>
        <w:t>Repertório</w:t>
      </w:r>
    </w:p>
    <w:p w14:paraId="3FF8FE18" w14:textId="736A8683" w:rsidR="00143FA7" w:rsidRPr="008E096E" w:rsidRDefault="002B3D72" w:rsidP="00143FA7">
      <w:pPr>
        <w:jc w:val="both"/>
        <w:rPr>
          <w:rFonts w:ascii="Verdana" w:eastAsia="Verdana" w:hAnsi="Verdana" w:cs="Verdana"/>
          <w:b/>
          <w:bCs/>
          <w:sz w:val="22"/>
          <w:szCs w:val="22"/>
        </w:rPr>
      </w:pPr>
      <w:r w:rsidRPr="002B3D72">
        <w:rPr>
          <w:rFonts w:ascii="Verdana" w:hAnsi="Verdana" w:cs="Calibri Light"/>
          <w:b/>
          <w:bCs/>
          <w:sz w:val="22"/>
          <w:szCs w:val="22"/>
        </w:rPr>
        <w:t>Franz Joseph</w:t>
      </w:r>
      <w:r>
        <w:rPr>
          <w:rFonts w:ascii="Verdana" w:hAnsi="Verdana" w:cs="Calibri Light"/>
          <w:b/>
          <w:bCs/>
          <w:sz w:val="22"/>
          <w:szCs w:val="22"/>
        </w:rPr>
        <w:t xml:space="preserve"> </w:t>
      </w:r>
      <w:r w:rsidR="00FC02E8">
        <w:rPr>
          <w:rFonts w:ascii="Verdana" w:hAnsi="Verdana" w:cs="Calibri Light"/>
          <w:b/>
          <w:bCs/>
          <w:sz w:val="22"/>
          <w:szCs w:val="22"/>
        </w:rPr>
        <w:t>Haydn</w:t>
      </w:r>
      <w:r w:rsidR="00143FA7" w:rsidRPr="00D74258">
        <w:rPr>
          <w:rFonts w:ascii="Verdana" w:eastAsia="Verdana" w:hAnsi="Verdana" w:cs="Verdana"/>
          <w:b/>
          <w:sz w:val="22"/>
          <w:szCs w:val="22"/>
          <w:highlight w:val="white"/>
        </w:rPr>
        <w:t xml:space="preserve"> (</w:t>
      </w:r>
      <w:r w:rsidRPr="002B3D72">
        <w:rPr>
          <w:rFonts w:ascii="Verdana" w:hAnsi="Verdana" w:cs="Calibri Light"/>
          <w:b/>
          <w:bCs/>
          <w:sz w:val="22"/>
          <w:szCs w:val="22"/>
        </w:rPr>
        <w:t>Rohrau</w:t>
      </w:r>
      <w:r w:rsidR="00143FA7">
        <w:rPr>
          <w:rFonts w:ascii="Verdana" w:eastAsia="Verdana" w:hAnsi="Verdana" w:cs="Verdana"/>
          <w:b/>
          <w:sz w:val="22"/>
          <w:szCs w:val="22"/>
          <w:highlight w:val="white"/>
        </w:rPr>
        <w:t>,</w:t>
      </w:r>
      <w:r>
        <w:rPr>
          <w:rFonts w:ascii="Verdana" w:eastAsia="Verdana" w:hAnsi="Verdana" w:cs="Verdana"/>
          <w:b/>
          <w:sz w:val="22"/>
          <w:szCs w:val="22"/>
          <w:highlight w:val="white"/>
        </w:rPr>
        <w:t xml:space="preserve"> </w:t>
      </w:r>
      <w:r w:rsidRPr="002B3D72">
        <w:rPr>
          <w:rFonts w:ascii="Verdana" w:hAnsi="Verdana" w:cs="Calibri Light"/>
          <w:b/>
          <w:bCs/>
          <w:sz w:val="22"/>
          <w:szCs w:val="22"/>
        </w:rPr>
        <w:t>Áustria</w:t>
      </w:r>
      <w:r w:rsidR="00143FA7">
        <w:rPr>
          <w:rFonts w:ascii="Verdana" w:eastAsia="Verdana" w:hAnsi="Verdana" w:cs="Verdana"/>
          <w:b/>
          <w:sz w:val="22"/>
          <w:szCs w:val="22"/>
          <w:highlight w:val="white"/>
        </w:rPr>
        <w:t xml:space="preserve">, </w:t>
      </w:r>
      <w:r w:rsidR="00143FA7" w:rsidRPr="00D74258">
        <w:rPr>
          <w:rFonts w:ascii="Verdana" w:eastAsia="Verdana" w:hAnsi="Verdana" w:cs="Verdana"/>
          <w:b/>
          <w:sz w:val="22"/>
          <w:szCs w:val="22"/>
          <w:highlight w:val="white"/>
        </w:rPr>
        <w:t>1</w:t>
      </w:r>
      <w:r>
        <w:rPr>
          <w:rFonts w:ascii="Verdana" w:eastAsia="Verdana" w:hAnsi="Verdana" w:cs="Verdana"/>
          <w:b/>
          <w:sz w:val="22"/>
          <w:szCs w:val="22"/>
          <w:highlight w:val="white"/>
        </w:rPr>
        <w:t>732</w:t>
      </w:r>
      <w:r w:rsidR="00143FA7" w:rsidRPr="00D74258">
        <w:rPr>
          <w:rFonts w:ascii="Verdana" w:eastAsia="Verdana" w:hAnsi="Verdana" w:cs="Verdana"/>
          <w:b/>
          <w:sz w:val="22"/>
          <w:szCs w:val="22"/>
          <w:highlight w:val="white"/>
        </w:rPr>
        <w:t xml:space="preserve"> –</w:t>
      </w:r>
      <w:r w:rsidR="00273C84">
        <w:rPr>
          <w:rFonts w:ascii="Verdana" w:eastAsia="Verdana" w:hAnsi="Verdana" w:cs="Verdana"/>
          <w:b/>
          <w:sz w:val="22"/>
          <w:szCs w:val="22"/>
          <w:highlight w:val="white"/>
        </w:rPr>
        <w:t xml:space="preserve"> Viena</w:t>
      </w:r>
      <w:r w:rsidR="00E8705E">
        <w:rPr>
          <w:rFonts w:ascii="Verdana" w:eastAsia="Verdana" w:hAnsi="Verdana" w:cs="Verdana"/>
          <w:b/>
          <w:sz w:val="22"/>
          <w:szCs w:val="22"/>
          <w:highlight w:val="white"/>
        </w:rPr>
        <w:t>,</w:t>
      </w:r>
      <w:r w:rsidR="005478D7">
        <w:rPr>
          <w:rFonts w:ascii="Verdana" w:eastAsia="Verdana" w:hAnsi="Verdana" w:cs="Verdana"/>
          <w:b/>
          <w:sz w:val="22"/>
          <w:szCs w:val="22"/>
        </w:rPr>
        <w:t xml:space="preserve"> </w:t>
      </w:r>
      <w:r w:rsidRPr="002B3D72">
        <w:rPr>
          <w:rFonts w:ascii="Verdana" w:hAnsi="Verdana" w:cs="Calibri Light"/>
          <w:b/>
          <w:bCs/>
          <w:sz w:val="22"/>
          <w:szCs w:val="22"/>
        </w:rPr>
        <w:t>Áustria</w:t>
      </w:r>
      <w:r w:rsidR="00E8705E">
        <w:rPr>
          <w:rFonts w:ascii="Verdana" w:eastAsia="Verdana" w:hAnsi="Verdana" w:cs="Verdana"/>
          <w:b/>
          <w:sz w:val="22"/>
          <w:szCs w:val="22"/>
          <w:highlight w:val="white"/>
        </w:rPr>
        <w:t>,</w:t>
      </w:r>
      <w:r w:rsidR="00143FA7">
        <w:rPr>
          <w:rFonts w:ascii="Verdana" w:eastAsia="Verdana" w:hAnsi="Verdana" w:cs="Verdana"/>
          <w:b/>
          <w:sz w:val="22"/>
          <w:szCs w:val="22"/>
          <w:highlight w:val="white"/>
        </w:rPr>
        <w:t xml:space="preserve"> 1</w:t>
      </w:r>
      <w:r w:rsidR="00112EF4">
        <w:rPr>
          <w:rFonts w:ascii="Verdana" w:eastAsia="Verdana" w:hAnsi="Verdana" w:cs="Verdana"/>
          <w:b/>
          <w:sz w:val="22"/>
          <w:szCs w:val="22"/>
          <w:highlight w:val="white"/>
        </w:rPr>
        <w:t>809</w:t>
      </w:r>
      <w:r w:rsidR="00143FA7" w:rsidRPr="00D74258">
        <w:rPr>
          <w:rFonts w:ascii="Verdana" w:eastAsia="Verdana" w:hAnsi="Verdana" w:cs="Verdana"/>
          <w:b/>
          <w:sz w:val="22"/>
          <w:szCs w:val="22"/>
          <w:highlight w:val="white"/>
        </w:rPr>
        <w:t>) e a obra</w:t>
      </w:r>
      <w:r w:rsidR="00143FA7">
        <w:rPr>
          <w:rFonts w:ascii="Verdana" w:eastAsia="Verdana" w:hAnsi="Verdana" w:cs="Verdana"/>
          <w:b/>
          <w:sz w:val="22"/>
          <w:szCs w:val="22"/>
        </w:rPr>
        <w:t xml:space="preserve"> </w:t>
      </w:r>
      <w:r w:rsidR="00FC02E8" w:rsidRPr="00F42617">
        <w:rPr>
          <w:rFonts w:ascii="Verdana" w:hAnsi="Verdana" w:cs="Calibri Light"/>
          <w:b/>
          <w:bCs/>
          <w:i/>
          <w:iCs/>
          <w:sz w:val="22"/>
          <w:szCs w:val="22"/>
        </w:rPr>
        <w:t>Sinfonia nº 101 em Ré maior, “O Relógio”</w:t>
      </w:r>
      <w:r w:rsidR="00FC02E8">
        <w:rPr>
          <w:rFonts w:ascii="Verdana" w:eastAsia="Verdana" w:hAnsi="Verdana" w:cs="Verdana"/>
          <w:b/>
          <w:bCs/>
          <w:sz w:val="22"/>
          <w:szCs w:val="22"/>
        </w:rPr>
        <w:t xml:space="preserve"> </w:t>
      </w:r>
      <w:r w:rsidR="00DC6661">
        <w:rPr>
          <w:rFonts w:ascii="Verdana" w:eastAsia="Verdana" w:hAnsi="Verdana" w:cs="Verdana"/>
          <w:b/>
          <w:bCs/>
          <w:sz w:val="22"/>
          <w:szCs w:val="22"/>
        </w:rPr>
        <w:t>(</w:t>
      </w:r>
      <w:r w:rsidR="00273C84">
        <w:rPr>
          <w:rFonts w:ascii="Verdana" w:eastAsia="Verdana" w:hAnsi="Verdana" w:cs="Verdana"/>
          <w:b/>
          <w:bCs/>
          <w:sz w:val="22"/>
          <w:szCs w:val="22"/>
        </w:rPr>
        <w:t>1793</w:t>
      </w:r>
      <w:r w:rsidR="00463A8F">
        <w:rPr>
          <w:rFonts w:ascii="Verdana" w:eastAsia="Verdana" w:hAnsi="Verdana" w:cs="Verdana"/>
          <w:b/>
          <w:bCs/>
          <w:sz w:val="22"/>
          <w:szCs w:val="22"/>
        </w:rPr>
        <w:t>)</w:t>
      </w:r>
    </w:p>
    <w:p w14:paraId="30DF209F" w14:textId="77777777" w:rsidR="00F42617" w:rsidRPr="00F42617" w:rsidRDefault="00F42617" w:rsidP="00F42617">
      <w:pPr>
        <w:jc w:val="both"/>
        <w:rPr>
          <w:rFonts w:ascii="Verdana" w:hAnsi="Verdana" w:cs="Calibri Light"/>
          <w:sz w:val="22"/>
          <w:szCs w:val="22"/>
        </w:rPr>
      </w:pPr>
      <w:r w:rsidRPr="00F42617">
        <w:rPr>
          <w:rFonts w:ascii="Verdana" w:hAnsi="Verdana" w:cs="Calibri Light"/>
          <w:sz w:val="22"/>
          <w:szCs w:val="22"/>
        </w:rPr>
        <w:t>As chamadas Sinfonias Londrinas são a coroação dos quarenta anos nos quais Haydn se dedicou ao gênero. Elas representam não apenas o seu ápice criativo no domínio da forma, como também marcam uma importante etapa de amadurecimento para a sinfonia do século XVIII – uma espécie de “estado da arte” da sinfonia do período Clássico, que serviria como referência para as transformações propostas por Beethoven nas décadas seguintes.</w:t>
      </w:r>
    </w:p>
    <w:p w14:paraId="5EB92F5F" w14:textId="77777777" w:rsidR="00F42617" w:rsidRPr="00F42617" w:rsidRDefault="00F42617" w:rsidP="00F42617">
      <w:pPr>
        <w:jc w:val="both"/>
        <w:rPr>
          <w:rFonts w:ascii="Verdana" w:hAnsi="Verdana" w:cs="Calibri Light"/>
          <w:sz w:val="22"/>
          <w:szCs w:val="22"/>
        </w:rPr>
      </w:pPr>
      <w:r w:rsidRPr="00F42617">
        <w:rPr>
          <w:rFonts w:ascii="Verdana" w:hAnsi="Verdana" w:cs="Calibri Light"/>
          <w:sz w:val="22"/>
          <w:szCs w:val="22"/>
        </w:rPr>
        <w:t xml:space="preserve">Haydn escreveu suas doze Sinfonias Londrinas entre 1791 e 1795. Durante esse período, já liberado de seus compromissos com a família Esterházy, o experiente compositor aceitou os convites do violinista e </w:t>
      </w:r>
      <w:r w:rsidRPr="00F42617">
        <w:rPr>
          <w:rFonts w:ascii="Verdana" w:hAnsi="Verdana" w:cs="Calibri Light"/>
          <w:i/>
          <w:iCs/>
          <w:sz w:val="22"/>
          <w:szCs w:val="22"/>
        </w:rPr>
        <w:t>impresario</w:t>
      </w:r>
      <w:r w:rsidRPr="00F42617">
        <w:rPr>
          <w:rFonts w:ascii="Verdana" w:hAnsi="Verdana" w:cs="Calibri Light"/>
          <w:sz w:val="22"/>
          <w:szCs w:val="22"/>
        </w:rPr>
        <w:t xml:space="preserve"> Johann Peter Salomon para passar duas temporadas em Londres, criando novas obras para um público cosmopolita que ansiava por novidades nas salas de concerto. Essas sinfonias, que correspondem da </w:t>
      </w:r>
      <w:r w:rsidRPr="00F42617">
        <w:rPr>
          <w:rFonts w:ascii="Verdana" w:hAnsi="Verdana" w:cs="Calibri Light"/>
          <w:i/>
          <w:iCs/>
          <w:sz w:val="22"/>
          <w:szCs w:val="22"/>
        </w:rPr>
        <w:t>nº 93</w:t>
      </w:r>
      <w:r w:rsidRPr="00F42617">
        <w:rPr>
          <w:rFonts w:ascii="Verdana" w:hAnsi="Verdana" w:cs="Calibri Light"/>
          <w:sz w:val="22"/>
          <w:szCs w:val="22"/>
        </w:rPr>
        <w:t xml:space="preserve"> a </w:t>
      </w:r>
      <w:r w:rsidRPr="00F42617">
        <w:rPr>
          <w:rFonts w:ascii="Verdana" w:hAnsi="Verdana" w:cs="Calibri Light"/>
          <w:i/>
          <w:iCs/>
          <w:sz w:val="22"/>
          <w:szCs w:val="22"/>
        </w:rPr>
        <w:t>nº 104</w:t>
      </w:r>
      <w:r w:rsidRPr="00F42617">
        <w:rPr>
          <w:rFonts w:ascii="Verdana" w:hAnsi="Verdana" w:cs="Calibri Light"/>
          <w:sz w:val="22"/>
          <w:szCs w:val="22"/>
        </w:rPr>
        <w:t>, transbordam o entusiasmo de Haydn com a recepção calorosa dos ingleses e demonstram um profundo conhecimento da linguagem orquestral.</w:t>
      </w:r>
    </w:p>
    <w:p w14:paraId="241CD30A" w14:textId="77777777" w:rsidR="00F42617" w:rsidRPr="00F42617" w:rsidRDefault="00F42617" w:rsidP="00F42617">
      <w:pPr>
        <w:jc w:val="both"/>
        <w:rPr>
          <w:rFonts w:ascii="Verdana" w:hAnsi="Verdana" w:cs="Calibri Light"/>
          <w:sz w:val="22"/>
          <w:szCs w:val="22"/>
        </w:rPr>
      </w:pPr>
      <w:r w:rsidRPr="00F42617">
        <w:rPr>
          <w:rFonts w:ascii="Verdana" w:hAnsi="Verdana" w:cs="Calibri Light"/>
          <w:sz w:val="22"/>
          <w:szCs w:val="22"/>
        </w:rPr>
        <w:t xml:space="preserve">A </w:t>
      </w:r>
      <w:r w:rsidRPr="00F42617">
        <w:rPr>
          <w:rFonts w:ascii="Verdana" w:hAnsi="Verdana" w:cs="Calibri Light"/>
          <w:i/>
          <w:iCs/>
          <w:sz w:val="22"/>
          <w:szCs w:val="22"/>
        </w:rPr>
        <w:t>Sinfonia nº 101</w:t>
      </w:r>
      <w:r w:rsidRPr="00F42617">
        <w:rPr>
          <w:rFonts w:ascii="Verdana" w:hAnsi="Verdana" w:cs="Calibri Light"/>
          <w:sz w:val="22"/>
          <w:szCs w:val="22"/>
        </w:rPr>
        <w:t xml:space="preserve"> começou a tomar forma na Áustria, em 1793, no período entre as duas viagens a Londres, e foi finalizada e estreada na capital britânica no ano seguinte. Assim como a maioria das outras Sinfonias Londrinas, ela se introduz de forma lenta e misteriosa. No “Andante”, encontramos a razão do apelido “O Relógio”: em ritmo bem marcado, apresentado nas cordas e no fagote, surge o material temático principal deste segundo movimento, que nos remete ao balanço hipnótico dos ponteiros. A sinfonia segue com um longo minueto – o maior composto por Haydn até então – e se encerra com um belo rondó, cujo trecho final é especialmente pungente.</w:t>
      </w:r>
    </w:p>
    <w:p w14:paraId="1B8EC2FE" w14:textId="7FE6335F" w:rsidR="005478D7" w:rsidRDefault="005478D7" w:rsidP="00F42617">
      <w:pPr>
        <w:rPr>
          <w:rFonts w:ascii="Verdana" w:hAnsi="Verdana" w:cs="Calibri Light"/>
          <w:b/>
          <w:bCs/>
          <w:sz w:val="22"/>
          <w:szCs w:val="22"/>
        </w:rPr>
      </w:pPr>
      <w:r>
        <w:rPr>
          <w:rFonts w:ascii="Verdana" w:hAnsi="Verdana" w:cs="Calibri Light"/>
          <w:b/>
          <w:bCs/>
          <w:sz w:val="22"/>
          <w:szCs w:val="22"/>
        </w:rPr>
        <w:t>Maurice Ravel</w:t>
      </w:r>
      <w:r w:rsidRPr="00D74258">
        <w:rPr>
          <w:rFonts w:ascii="Verdana" w:eastAsia="Verdana" w:hAnsi="Verdana" w:cs="Verdana"/>
          <w:b/>
          <w:sz w:val="22"/>
          <w:szCs w:val="22"/>
          <w:highlight w:val="white"/>
        </w:rPr>
        <w:t xml:space="preserve"> (</w:t>
      </w:r>
      <w:r w:rsidR="00EA2401">
        <w:rPr>
          <w:rFonts w:ascii="Verdana" w:eastAsia="Verdana" w:hAnsi="Verdana" w:cs="Verdana"/>
          <w:b/>
          <w:sz w:val="22"/>
          <w:szCs w:val="22"/>
          <w:highlight w:val="white"/>
        </w:rPr>
        <w:t>Ciboure</w:t>
      </w:r>
      <w:r>
        <w:rPr>
          <w:rFonts w:ascii="Verdana" w:eastAsia="Verdana" w:hAnsi="Verdana" w:cs="Verdana"/>
          <w:b/>
          <w:sz w:val="22"/>
          <w:szCs w:val="22"/>
          <w:highlight w:val="white"/>
        </w:rPr>
        <w:t xml:space="preserve">, </w:t>
      </w:r>
      <w:r>
        <w:rPr>
          <w:rFonts w:ascii="Verdana" w:hAnsi="Verdana" w:cs="Calibri Light"/>
          <w:b/>
          <w:bCs/>
          <w:sz w:val="22"/>
          <w:szCs w:val="22"/>
        </w:rPr>
        <w:t>França</w:t>
      </w:r>
      <w:r>
        <w:rPr>
          <w:rFonts w:ascii="Verdana" w:eastAsia="Verdana" w:hAnsi="Verdana" w:cs="Verdana"/>
          <w:b/>
          <w:sz w:val="22"/>
          <w:szCs w:val="22"/>
          <w:highlight w:val="white"/>
        </w:rPr>
        <w:t>,</w:t>
      </w:r>
      <w:r w:rsidR="00EA2401">
        <w:rPr>
          <w:rFonts w:ascii="Verdana" w:eastAsia="Verdana" w:hAnsi="Verdana" w:cs="Verdana"/>
          <w:b/>
          <w:sz w:val="22"/>
          <w:szCs w:val="22"/>
          <w:highlight w:val="white"/>
        </w:rPr>
        <w:t xml:space="preserve"> 18</w:t>
      </w:r>
      <w:r w:rsidR="007602B0">
        <w:rPr>
          <w:rFonts w:ascii="Verdana" w:eastAsia="Verdana" w:hAnsi="Verdana" w:cs="Verdana"/>
          <w:b/>
          <w:sz w:val="22"/>
          <w:szCs w:val="22"/>
          <w:highlight w:val="white"/>
        </w:rPr>
        <w:t>75</w:t>
      </w:r>
      <w:r>
        <w:rPr>
          <w:rFonts w:ascii="Verdana" w:eastAsia="Verdana" w:hAnsi="Verdana" w:cs="Verdana"/>
          <w:b/>
          <w:sz w:val="22"/>
          <w:szCs w:val="22"/>
          <w:highlight w:val="white"/>
        </w:rPr>
        <w:t xml:space="preserve"> </w:t>
      </w:r>
      <w:r w:rsidRPr="00D74258">
        <w:rPr>
          <w:rFonts w:ascii="Verdana" w:eastAsia="Verdana" w:hAnsi="Verdana" w:cs="Verdana"/>
          <w:b/>
          <w:sz w:val="22"/>
          <w:szCs w:val="22"/>
          <w:highlight w:val="white"/>
        </w:rPr>
        <w:t>–</w:t>
      </w:r>
      <w:r w:rsidR="00EA2401">
        <w:rPr>
          <w:rFonts w:ascii="Verdana" w:eastAsia="Verdana" w:hAnsi="Verdana" w:cs="Verdana"/>
          <w:b/>
          <w:sz w:val="22"/>
          <w:szCs w:val="22"/>
          <w:highlight w:val="white"/>
        </w:rPr>
        <w:t xml:space="preserve"> Paris</w:t>
      </w:r>
      <w:r>
        <w:rPr>
          <w:rFonts w:ascii="Verdana" w:eastAsia="Verdana" w:hAnsi="Verdana" w:cs="Verdana"/>
          <w:b/>
          <w:sz w:val="22"/>
          <w:szCs w:val="22"/>
          <w:highlight w:val="white"/>
        </w:rPr>
        <w:t>,</w:t>
      </w:r>
      <w:r>
        <w:rPr>
          <w:rFonts w:ascii="Verdana" w:eastAsia="Verdana" w:hAnsi="Verdana" w:cs="Verdana"/>
          <w:b/>
          <w:sz w:val="22"/>
          <w:szCs w:val="22"/>
        </w:rPr>
        <w:t xml:space="preserve"> </w:t>
      </w:r>
      <w:r>
        <w:rPr>
          <w:rFonts w:ascii="Verdana" w:hAnsi="Verdana" w:cs="Calibri Light"/>
          <w:b/>
          <w:bCs/>
          <w:sz w:val="22"/>
          <w:szCs w:val="22"/>
        </w:rPr>
        <w:t>França</w:t>
      </w:r>
      <w:r>
        <w:rPr>
          <w:rFonts w:ascii="Verdana" w:eastAsia="Verdana" w:hAnsi="Verdana" w:cs="Verdana"/>
          <w:b/>
          <w:sz w:val="22"/>
          <w:szCs w:val="22"/>
          <w:highlight w:val="white"/>
        </w:rPr>
        <w:t>,</w:t>
      </w:r>
      <w:r w:rsidR="00EA2401">
        <w:rPr>
          <w:rFonts w:ascii="Verdana" w:eastAsia="Verdana" w:hAnsi="Verdana" w:cs="Verdana"/>
          <w:b/>
          <w:sz w:val="22"/>
          <w:szCs w:val="22"/>
          <w:highlight w:val="white"/>
        </w:rPr>
        <w:t xml:space="preserve"> 1937</w:t>
      </w:r>
      <w:r w:rsidRPr="00D74258">
        <w:rPr>
          <w:rFonts w:ascii="Verdana" w:eastAsia="Verdana" w:hAnsi="Verdana" w:cs="Verdana"/>
          <w:b/>
          <w:sz w:val="22"/>
          <w:szCs w:val="22"/>
          <w:highlight w:val="white"/>
        </w:rPr>
        <w:t>) e a obra</w:t>
      </w:r>
      <w:r>
        <w:rPr>
          <w:rFonts w:ascii="Verdana" w:eastAsia="Verdana" w:hAnsi="Verdana" w:cs="Verdana"/>
          <w:b/>
          <w:sz w:val="22"/>
          <w:szCs w:val="22"/>
        </w:rPr>
        <w:t xml:space="preserve"> </w:t>
      </w:r>
      <w:r w:rsidRPr="00F42617">
        <w:rPr>
          <w:rFonts w:ascii="Verdana" w:hAnsi="Verdana" w:cs="Calibri Light"/>
          <w:b/>
          <w:bCs/>
          <w:i/>
          <w:iCs/>
          <w:sz w:val="22"/>
          <w:szCs w:val="22"/>
        </w:rPr>
        <w:t>A Hora Espanhola</w:t>
      </w:r>
      <w:r>
        <w:rPr>
          <w:rFonts w:ascii="Verdana" w:eastAsia="Verdana" w:hAnsi="Verdana" w:cs="Verdana"/>
          <w:b/>
          <w:sz w:val="22"/>
          <w:szCs w:val="22"/>
        </w:rPr>
        <w:t xml:space="preserve"> </w:t>
      </w:r>
      <w:r>
        <w:rPr>
          <w:rFonts w:ascii="Verdana" w:eastAsia="Verdana" w:hAnsi="Verdana" w:cs="Verdana"/>
          <w:b/>
          <w:bCs/>
          <w:sz w:val="22"/>
          <w:szCs w:val="22"/>
        </w:rPr>
        <w:t>(1</w:t>
      </w:r>
      <w:r>
        <w:rPr>
          <w:rFonts w:ascii="Verdana" w:eastAsia="Verdana" w:hAnsi="Verdana" w:cs="Verdana"/>
          <w:b/>
          <w:bCs/>
          <w:sz w:val="22"/>
          <w:szCs w:val="22"/>
        </w:rPr>
        <w:t>907-1909)</w:t>
      </w:r>
    </w:p>
    <w:p w14:paraId="17950AD4" w14:textId="77777777" w:rsidR="00F42617" w:rsidRPr="00F42617" w:rsidRDefault="00F42617" w:rsidP="000F4AD9">
      <w:pPr>
        <w:jc w:val="both"/>
        <w:rPr>
          <w:rFonts w:ascii="Verdana" w:hAnsi="Verdana" w:cs="Calibri Light"/>
          <w:sz w:val="22"/>
          <w:szCs w:val="22"/>
        </w:rPr>
      </w:pPr>
      <w:r w:rsidRPr="00F42617">
        <w:rPr>
          <w:rFonts w:ascii="Verdana" w:hAnsi="Verdana" w:cs="Calibri Light"/>
          <w:sz w:val="22"/>
          <w:szCs w:val="22"/>
        </w:rPr>
        <w:lastRenderedPageBreak/>
        <w:t xml:space="preserve">A influência da cultura hispânica é uma característica muito marcante da obra de Ravel. Algumas de suas peças mais celebradas – </w:t>
      </w:r>
      <w:r w:rsidRPr="00F42617">
        <w:rPr>
          <w:rFonts w:ascii="Verdana" w:hAnsi="Verdana" w:cs="Calibri Light"/>
          <w:i/>
          <w:iCs/>
          <w:sz w:val="22"/>
          <w:szCs w:val="22"/>
        </w:rPr>
        <w:t>Alborada del gracioso</w:t>
      </w:r>
      <w:r w:rsidRPr="00F42617">
        <w:rPr>
          <w:rFonts w:ascii="Verdana" w:hAnsi="Verdana" w:cs="Calibri Light"/>
          <w:sz w:val="22"/>
          <w:szCs w:val="22"/>
        </w:rPr>
        <w:t xml:space="preserve">, </w:t>
      </w:r>
      <w:r w:rsidRPr="00F42617">
        <w:rPr>
          <w:rFonts w:ascii="Verdana" w:hAnsi="Verdana" w:cs="Calibri Light"/>
          <w:i/>
          <w:iCs/>
          <w:sz w:val="22"/>
          <w:szCs w:val="22"/>
        </w:rPr>
        <w:t>Pavana para uma infanta defunta</w:t>
      </w:r>
      <w:r w:rsidRPr="00F42617">
        <w:rPr>
          <w:rFonts w:ascii="Verdana" w:hAnsi="Verdana" w:cs="Calibri Light"/>
          <w:sz w:val="22"/>
          <w:szCs w:val="22"/>
        </w:rPr>
        <w:t xml:space="preserve"> e </w:t>
      </w:r>
      <w:r w:rsidRPr="00F42617">
        <w:rPr>
          <w:rFonts w:ascii="Verdana" w:hAnsi="Verdana" w:cs="Calibri Light"/>
          <w:i/>
          <w:iCs/>
          <w:sz w:val="22"/>
          <w:szCs w:val="22"/>
        </w:rPr>
        <w:t>Rapsódia Espanhola</w:t>
      </w:r>
      <w:r w:rsidRPr="00F42617">
        <w:rPr>
          <w:rFonts w:ascii="Verdana" w:hAnsi="Verdana" w:cs="Calibri Light"/>
          <w:sz w:val="22"/>
          <w:szCs w:val="22"/>
        </w:rPr>
        <w:t>, para ficarmos em três – exibem nítido fascínio pela cultura e pela música do país vizinho, sem cair em retratos estereotipados e distantes. Filho de pai suíço e mãe basca, Ravel nasceu em uma pequena comuna francesa a cerca de 20 km da fronteira com a Espanha, e, ainda que tenha se mudado para Paris quando bebê, algo dessa herança hispânica parece ter permanecido para sempre consigo.</w:t>
      </w:r>
    </w:p>
    <w:p w14:paraId="17F6B482" w14:textId="77777777" w:rsidR="00F42617" w:rsidRPr="00F42617" w:rsidRDefault="00F42617" w:rsidP="000F4AD9">
      <w:pPr>
        <w:jc w:val="both"/>
        <w:rPr>
          <w:rFonts w:ascii="Verdana" w:hAnsi="Verdana" w:cs="Calibri Light"/>
          <w:sz w:val="22"/>
          <w:szCs w:val="22"/>
        </w:rPr>
      </w:pPr>
      <w:r w:rsidRPr="00F42617">
        <w:rPr>
          <w:rFonts w:ascii="Verdana" w:hAnsi="Verdana" w:cs="Calibri Light"/>
          <w:sz w:val="22"/>
          <w:szCs w:val="22"/>
        </w:rPr>
        <w:t xml:space="preserve">Não é de se estranhar, portanto, que tenha escolhido como texto-base de sua primeira ópera uma peça chamada </w:t>
      </w:r>
      <w:r w:rsidRPr="00F42617">
        <w:rPr>
          <w:rFonts w:ascii="Verdana" w:hAnsi="Verdana" w:cs="Calibri Light"/>
          <w:i/>
          <w:iCs/>
          <w:sz w:val="22"/>
          <w:szCs w:val="22"/>
        </w:rPr>
        <w:t>A Hora Espanhola</w:t>
      </w:r>
      <w:r w:rsidRPr="00F42617">
        <w:rPr>
          <w:rFonts w:ascii="Verdana" w:hAnsi="Verdana" w:cs="Calibri Light"/>
          <w:sz w:val="22"/>
          <w:szCs w:val="22"/>
        </w:rPr>
        <w:t>. Escrita por Franc-Nohain (pseudônimo de Maurice Legrand) em 1904, a comédia foi adaptada para libreto pelo próprio autor, com poucas mudanças. Na trama, Concepción, casada com o velho relojoeiro Torquemada, aproveita a saída do marido para marcar um encontro romântico com o poeta Gonzalve. A chegada de outros dois clientes à loja, o muleteiro Ramiro e o banqueiro Don Iñigo Gomez, frustra os planos da infiel esposa, dando início a uma série de confusões que terminam com Gonzalve e Iñigo presos dentro de relógios enquanto Concepción leva Ramiro para o quarto.</w:t>
      </w:r>
    </w:p>
    <w:p w14:paraId="7BC83A9F" w14:textId="77777777" w:rsidR="00F42617" w:rsidRPr="00F42617" w:rsidRDefault="00F42617" w:rsidP="000F4AD9">
      <w:pPr>
        <w:jc w:val="both"/>
        <w:rPr>
          <w:rFonts w:ascii="Verdana" w:hAnsi="Verdana" w:cs="Calibri Light"/>
          <w:sz w:val="22"/>
          <w:szCs w:val="22"/>
        </w:rPr>
      </w:pPr>
      <w:r w:rsidRPr="00F42617">
        <w:rPr>
          <w:rFonts w:ascii="Verdana" w:hAnsi="Verdana" w:cs="Calibri Light"/>
          <w:sz w:val="22"/>
          <w:szCs w:val="22"/>
        </w:rPr>
        <w:t>Com a habitual maestria, Ravel realça a comicidade da história tingindo a orquestra de cores vivas e optando por uma escrita vocal mais recitativa do que cantada. Em carta datada de 17 de maio de 1911, dois dias antes da estreia, ele escreve: “O que tentei fazer foi muito ambicioso: insuflar vida nova na ópera bufa italiana”. O tratamento do diálogo ao longo da obra evidencia a relação com a tradição italiana, e é no encontro dessa estética com o tempero hispânico do trabalho orquestral de Ravel que esta pequena ópera em um ato adquire seu charme único.</w:t>
      </w:r>
    </w:p>
    <w:p w14:paraId="75EA7E99" w14:textId="77777777" w:rsidR="001C50FA" w:rsidRDefault="001C50FA" w:rsidP="001C50FA">
      <w:pPr>
        <w:rPr>
          <w:rFonts w:ascii="Verdana" w:hAnsi="Verdana" w:cs="Calibri Light"/>
          <w:b/>
          <w:bCs/>
          <w:sz w:val="22"/>
          <w:szCs w:val="22"/>
        </w:rPr>
      </w:pPr>
      <w:r>
        <w:rPr>
          <w:rFonts w:ascii="Verdana" w:hAnsi="Verdana" w:cs="Calibri Light"/>
          <w:b/>
          <w:bCs/>
          <w:sz w:val="22"/>
          <w:szCs w:val="22"/>
        </w:rPr>
        <w:t xml:space="preserve">Filarmônica de Minas Gerais </w:t>
      </w:r>
    </w:p>
    <w:p w14:paraId="40079A9C" w14:textId="77777777" w:rsidR="001C50FA" w:rsidRPr="00EB3173" w:rsidRDefault="001C50FA" w:rsidP="001C50FA">
      <w:pPr>
        <w:spacing w:after="0" w:line="240" w:lineRule="auto"/>
        <w:rPr>
          <w:rFonts w:ascii="Verdana" w:hAnsi="Verdana" w:cs="Calibri Light"/>
          <w:b/>
          <w:bCs/>
          <w:sz w:val="22"/>
          <w:szCs w:val="22"/>
        </w:rPr>
      </w:pPr>
      <w:r w:rsidRPr="00EB3173">
        <w:rPr>
          <w:rFonts w:ascii="Verdana" w:hAnsi="Verdana" w:cs="Calibri Light"/>
          <w:b/>
          <w:bCs/>
          <w:sz w:val="22"/>
          <w:szCs w:val="22"/>
        </w:rPr>
        <w:t xml:space="preserve">Série </w:t>
      </w:r>
      <w:r>
        <w:rPr>
          <w:rFonts w:ascii="Verdana" w:hAnsi="Verdana" w:cs="Calibri Light"/>
          <w:b/>
          <w:bCs/>
          <w:sz w:val="22"/>
          <w:szCs w:val="22"/>
        </w:rPr>
        <w:t>Presto</w:t>
      </w:r>
    </w:p>
    <w:p w14:paraId="7EC32337" w14:textId="77777777" w:rsidR="001C50FA" w:rsidRPr="00EB3173" w:rsidRDefault="001C50FA" w:rsidP="001C50FA">
      <w:pPr>
        <w:spacing w:after="0" w:line="240" w:lineRule="auto"/>
        <w:rPr>
          <w:rFonts w:ascii="Verdana" w:hAnsi="Verdana" w:cs="Calibri Light"/>
          <w:b/>
          <w:bCs/>
          <w:sz w:val="22"/>
          <w:szCs w:val="22"/>
        </w:rPr>
      </w:pPr>
      <w:r>
        <w:rPr>
          <w:rFonts w:ascii="Verdana" w:hAnsi="Verdana" w:cs="Calibri Light"/>
          <w:b/>
          <w:bCs/>
          <w:sz w:val="22"/>
          <w:szCs w:val="22"/>
        </w:rPr>
        <w:t>5</w:t>
      </w:r>
      <w:r w:rsidRPr="00EB3173">
        <w:rPr>
          <w:rFonts w:ascii="Verdana" w:hAnsi="Verdana" w:cs="Calibri Light"/>
          <w:b/>
          <w:bCs/>
          <w:sz w:val="22"/>
          <w:szCs w:val="22"/>
        </w:rPr>
        <w:t xml:space="preserve"> de </w:t>
      </w:r>
      <w:r>
        <w:rPr>
          <w:rFonts w:ascii="Verdana" w:hAnsi="Verdana" w:cs="Calibri Light"/>
          <w:b/>
          <w:bCs/>
          <w:sz w:val="22"/>
          <w:szCs w:val="22"/>
        </w:rPr>
        <w:t>junho</w:t>
      </w:r>
      <w:r w:rsidRPr="00EB3173">
        <w:rPr>
          <w:rFonts w:ascii="Verdana" w:hAnsi="Verdana" w:cs="Calibri Light"/>
          <w:b/>
          <w:bCs/>
          <w:sz w:val="22"/>
          <w:szCs w:val="22"/>
        </w:rPr>
        <w:t xml:space="preserve"> – 20h30 </w:t>
      </w:r>
    </w:p>
    <w:p w14:paraId="1F2AFF4D" w14:textId="77777777" w:rsidR="001C50FA" w:rsidRPr="00EB3173" w:rsidRDefault="001C50FA" w:rsidP="001C50FA">
      <w:pPr>
        <w:spacing w:after="0" w:line="240" w:lineRule="auto"/>
        <w:rPr>
          <w:rFonts w:ascii="Verdana" w:hAnsi="Verdana" w:cs="Calibri Light"/>
          <w:b/>
          <w:bCs/>
          <w:sz w:val="22"/>
          <w:szCs w:val="22"/>
        </w:rPr>
      </w:pPr>
      <w:r w:rsidRPr="00EB3173">
        <w:rPr>
          <w:rFonts w:ascii="Verdana" w:hAnsi="Verdana" w:cs="Calibri Light"/>
          <w:b/>
          <w:bCs/>
          <w:sz w:val="22"/>
          <w:szCs w:val="22"/>
        </w:rPr>
        <w:t>Sala Minas Gerais</w:t>
      </w:r>
    </w:p>
    <w:p w14:paraId="4F90EC70" w14:textId="77777777" w:rsidR="001C50FA" w:rsidRPr="00EB3173" w:rsidRDefault="001C50FA" w:rsidP="001C50FA">
      <w:pPr>
        <w:rPr>
          <w:rFonts w:ascii="Verdana" w:hAnsi="Verdana" w:cs="Calibri Light"/>
          <w:b/>
          <w:bCs/>
          <w:sz w:val="22"/>
          <w:szCs w:val="22"/>
        </w:rPr>
      </w:pPr>
    </w:p>
    <w:p w14:paraId="05CB58C3" w14:textId="77777777" w:rsidR="001C50FA" w:rsidRPr="00EB3173" w:rsidRDefault="001C50FA" w:rsidP="001C50FA">
      <w:pPr>
        <w:spacing w:after="0" w:line="240" w:lineRule="auto"/>
        <w:rPr>
          <w:rFonts w:ascii="Verdana" w:hAnsi="Verdana" w:cs="Calibri Light"/>
          <w:b/>
          <w:bCs/>
          <w:sz w:val="22"/>
          <w:szCs w:val="22"/>
        </w:rPr>
      </w:pPr>
      <w:r w:rsidRPr="00EB3173">
        <w:rPr>
          <w:rFonts w:ascii="Verdana" w:hAnsi="Verdana" w:cs="Calibri Light"/>
          <w:b/>
          <w:bCs/>
          <w:sz w:val="22"/>
          <w:szCs w:val="22"/>
        </w:rPr>
        <w:t>Série Veloce</w:t>
      </w:r>
    </w:p>
    <w:p w14:paraId="6518DCAC" w14:textId="77777777" w:rsidR="001C50FA" w:rsidRPr="00EB3173" w:rsidRDefault="001C50FA" w:rsidP="001C50FA">
      <w:pPr>
        <w:spacing w:after="0" w:line="240" w:lineRule="auto"/>
        <w:rPr>
          <w:rFonts w:ascii="Verdana" w:hAnsi="Verdana" w:cs="Calibri Light"/>
          <w:b/>
          <w:bCs/>
          <w:sz w:val="22"/>
          <w:szCs w:val="22"/>
        </w:rPr>
      </w:pPr>
      <w:r>
        <w:rPr>
          <w:rFonts w:ascii="Verdana" w:hAnsi="Verdana" w:cs="Calibri Light"/>
          <w:b/>
          <w:bCs/>
          <w:sz w:val="22"/>
          <w:szCs w:val="22"/>
        </w:rPr>
        <w:t>6</w:t>
      </w:r>
      <w:r w:rsidRPr="00EB3173">
        <w:rPr>
          <w:rFonts w:ascii="Verdana" w:hAnsi="Verdana" w:cs="Calibri Light"/>
          <w:b/>
          <w:bCs/>
          <w:sz w:val="22"/>
          <w:szCs w:val="22"/>
        </w:rPr>
        <w:t xml:space="preserve"> de</w:t>
      </w:r>
      <w:r>
        <w:rPr>
          <w:rFonts w:ascii="Verdana" w:hAnsi="Verdana" w:cs="Calibri Light"/>
          <w:b/>
          <w:bCs/>
          <w:sz w:val="22"/>
          <w:szCs w:val="22"/>
        </w:rPr>
        <w:t xml:space="preserve"> junho</w:t>
      </w:r>
      <w:r w:rsidRPr="00EB3173">
        <w:rPr>
          <w:rFonts w:ascii="Verdana" w:hAnsi="Verdana" w:cs="Calibri Light"/>
          <w:b/>
          <w:bCs/>
          <w:sz w:val="22"/>
          <w:szCs w:val="22"/>
        </w:rPr>
        <w:t xml:space="preserve"> – 20h30 </w:t>
      </w:r>
    </w:p>
    <w:p w14:paraId="05D6964B" w14:textId="77777777" w:rsidR="001C50FA" w:rsidRDefault="001C50FA" w:rsidP="001C50FA">
      <w:pPr>
        <w:spacing w:after="0" w:line="240" w:lineRule="auto"/>
        <w:rPr>
          <w:rFonts w:ascii="Verdana" w:hAnsi="Verdana" w:cs="Calibri Light"/>
          <w:b/>
          <w:bCs/>
          <w:sz w:val="22"/>
          <w:szCs w:val="22"/>
        </w:rPr>
      </w:pPr>
      <w:r w:rsidRPr="00EB3173">
        <w:rPr>
          <w:rFonts w:ascii="Verdana" w:hAnsi="Verdana" w:cs="Calibri Light"/>
          <w:b/>
          <w:bCs/>
          <w:sz w:val="22"/>
          <w:szCs w:val="22"/>
        </w:rPr>
        <w:t>Sala Minas Gerais</w:t>
      </w:r>
    </w:p>
    <w:p w14:paraId="14506CA0" w14:textId="77777777" w:rsidR="001C50FA" w:rsidRDefault="001C50FA" w:rsidP="001C50FA">
      <w:pPr>
        <w:spacing w:before="10"/>
        <w:jc w:val="both"/>
        <w:rPr>
          <w:rFonts w:ascii="Verdana" w:hAnsi="Verdana" w:cs="Calibri Light"/>
          <w:sz w:val="22"/>
          <w:szCs w:val="22"/>
        </w:rPr>
      </w:pPr>
    </w:p>
    <w:p w14:paraId="6C64047F" w14:textId="77777777" w:rsidR="001C50FA" w:rsidRDefault="001C50FA" w:rsidP="001C50FA">
      <w:pPr>
        <w:spacing w:after="0" w:line="240" w:lineRule="auto"/>
        <w:jc w:val="both"/>
        <w:rPr>
          <w:rFonts w:ascii="Verdana" w:hAnsi="Verdana" w:cs="Calibri Light"/>
          <w:sz w:val="22"/>
          <w:szCs w:val="22"/>
        </w:rPr>
      </w:pPr>
      <w:r>
        <w:rPr>
          <w:rFonts w:ascii="Verdana" w:hAnsi="Verdana" w:cs="Calibri Light"/>
          <w:sz w:val="22"/>
          <w:szCs w:val="22"/>
        </w:rPr>
        <w:t>Fabio Mechetti, regente</w:t>
      </w:r>
    </w:p>
    <w:p w14:paraId="540D7C30" w14:textId="77777777" w:rsidR="001C50FA" w:rsidRDefault="001C50FA" w:rsidP="001C50FA">
      <w:pPr>
        <w:spacing w:after="0" w:line="240" w:lineRule="auto"/>
        <w:jc w:val="both"/>
        <w:rPr>
          <w:rFonts w:ascii="Verdana" w:hAnsi="Verdana" w:cs="Calibri Light"/>
          <w:sz w:val="22"/>
          <w:szCs w:val="22"/>
        </w:rPr>
      </w:pPr>
      <w:r>
        <w:rPr>
          <w:rFonts w:ascii="Verdana" w:hAnsi="Verdana" w:cs="Calibri Light"/>
          <w:sz w:val="22"/>
          <w:szCs w:val="22"/>
        </w:rPr>
        <w:t>Ronaldo Zero, direção de cena</w:t>
      </w:r>
    </w:p>
    <w:p w14:paraId="2462279D" w14:textId="77777777" w:rsidR="001C50FA" w:rsidRDefault="001C50FA" w:rsidP="001C50FA">
      <w:pPr>
        <w:spacing w:after="0" w:line="240" w:lineRule="auto"/>
        <w:jc w:val="both"/>
        <w:rPr>
          <w:rFonts w:ascii="Verdana" w:hAnsi="Verdana" w:cs="Calibri Light"/>
          <w:sz w:val="22"/>
          <w:szCs w:val="22"/>
        </w:rPr>
      </w:pPr>
      <w:r>
        <w:rPr>
          <w:rFonts w:ascii="Verdana" w:hAnsi="Verdana" w:cs="Calibri Light"/>
          <w:sz w:val="22"/>
          <w:szCs w:val="22"/>
        </w:rPr>
        <w:t>Marly Montoni, soprano (Concepción)</w:t>
      </w:r>
    </w:p>
    <w:p w14:paraId="64967445" w14:textId="77777777" w:rsidR="001C50FA" w:rsidRDefault="001C50FA" w:rsidP="001C50FA">
      <w:pPr>
        <w:spacing w:after="0" w:line="240" w:lineRule="auto"/>
        <w:jc w:val="both"/>
        <w:rPr>
          <w:rFonts w:ascii="Verdana" w:hAnsi="Verdana" w:cs="Calibri Light"/>
          <w:sz w:val="22"/>
          <w:szCs w:val="22"/>
        </w:rPr>
      </w:pPr>
      <w:r w:rsidRPr="008D01FC">
        <w:rPr>
          <w:rFonts w:ascii="Verdana" w:hAnsi="Verdana" w:cs="Calibri Light"/>
          <w:sz w:val="22"/>
          <w:szCs w:val="22"/>
        </w:rPr>
        <w:t>Michel de Souza, barítono</w:t>
      </w:r>
      <w:r>
        <w:rPr>
          <w:rFonts w:ascii="Verdana" w:hAnsi="Verdana" w:cs="Calibri Light"/>
          <w:sz w:val="22"/>
          <w:szCs w:val="22"/>
        </w:rPr>
        <w:t xml:space="preserve"> (Ramiro) </w:t>
      </w:r>
    </w:p>
    <w:p w14:paraId="7AF76AC8" w14:textId="77777777" w:rsidR="001C50FA" w:rsidRDefault="001C50FA" w:rsidP="001C50FA">
      <w:pPr>
        <w:spacing w:after="0" w:line="240" w:lineRule="auto"/>
        <w:jc w:val="both"/>
        <w:rPr>
          <w:rFonts w:ascii="Verdana" w:hAnsi="Verdana" w:cs="Calibri Light"/>
          <w:sz w:val="22"/>
          <w:szCs w:val="22"/>
        </w:rPr>
      </w:pPr>
      <w:r w:rsidRPr="008E4189">
        <w:rPr>
          <w:rFonts w:ascii="Verdana" w:hAnsi="Verdana" w:cs="Calibri Light"/>
          <w:sz w:val="22"/>
          <w:szCs w:val="22"/>
        </w:rPr>
        <w:t>Enrique Bravo, tenor</w:t>
      </w:r>
      <w:r>
        <w:rPr>
          <w:rFonts w:ascii="Verdana" w:hAnsi="Verdana" w:cs="Calibri Light"/>
          <w:sz w:val="22"/>
          <w:szCs w:val="22"/>
        </w:rPr>
        <w:t xml:space="preserve"> (Gonzalve)</w:t>
      </w:r>
    </w:p>
    <w:p w14:paraId="00C87432" w14:textId="77777777" w:rsidR="001C50FA" w:rsidRDefault="001C50FA" w:rsidP="001C50FA">
      <w:pPr>
        <w:spacing w:after="0" w:line="240" w:lineRule="auto"/>
        <w:jc w:val="both"/>
        <w:rPr>
          <w:rFonts w:ascii="Verdana" w:hAnsi="Verdana" w:cs="Calibri Light"/>
          <w:sz w:val="22"/>
          <w:szCs w:val="22"/>
        </w:rPr>
      </w:pPr>
      <w:r w:rsidRPr="008E4189">
        <w:rPr>
          <w:rFonts w:ascii="Verdana" w:hAnsi="Verdana" w:cs="Calibri Light"/>
          <w:color w:val="000000" w:themeColor="text1"/>
          <w:sz w:val="22"/>
          <w:szCs w:val="22"/>
        </w:rPr>
        <w:t>Savio Sperandio, baixo</w:t>
      </w:r>
      <w:r w:rsidRPr="009C1F3E">
        <w:rPr>
          <w:rFonts w:ascii="Verdana" w:hAnsi="Verdana" w:cs="Calibri Light"/>
          <w:color w:val="000000" w:themeColor="text1"/>
          <w:sz w:val="22"/>
          <w:szCs w:val="22"/>
        </w:rPr>
        <w:t xml:space="preserve"> </w:t>
      </w:r>
      <w:r>
        <w:rPr>
          <w:rFonts w:ascii="Verdana" w:hAnsi="Verdana" w:cs="Calibri Light"/>
          <w:sz w:val="22"/>
          <w:szCs w:val="22"/>
        </w:rPr>
        <w:t xml:space="preserve">(Don Iñigo Gomez) </w:t>
      </w:r>
    </w:p>
    <w:p w14:paraId="251E4741" w14:textId="77777777" w:rsidR="001C50FA" w:rsidRPr="00A85528" w:rsidRDefault="001C50FA" w:rsidP="001C50FA">
      <w:pPr>
        <w:spacing w:after="0" w:line="240" w:lineRule="auto"/>
        <w:jc w:val="both"/>
        <w:rPr>
          <w:rFonts w:ascii="Verdana" w:hAnsi="Verdana" w:cs="Calibri Light"/>
          <w:color w:val="000000" w:themeColor="text1"/>
          <w:sz w:val="22"/>
          <w:szCs w:val="22"/>
        </w:rPr>
      </w:pPr>
      <w:r w:rsidRPr="00A85528">
        <w:rPr>
          <w:rFonts w:ascii="Verdana" w:hAnsi="Verdana" w:cs="Calibri Light"/>
          <w:color w:val="000000" w:themeColor="text1"/>
          <w:sz w:val="22"/>
          <w:szCs w:val="22"/>
        </w:rPr>
        <w:t>Vitorio Scarpi, tenor (Torquemada)</w:t>
      </w:r>
    </w:p>
    <w:p w14:paraId="15A05F16" w14:textId="77777777" w:rsidR="001C50FA" w:rsidRPr="003D3280" w:rsidRDefault="001C50FA" w:rsidP="001C50FA">
      <w:pPr>
        <w:spacing w:before="10"/>
        <w:jc w:val="both"/>
        <w:rPr>
          <w:rFonts w:ascii="Verdana" w:hAnsi="Verdana" w:cs="Calibri Light"/>
          <w:color w:val="FF0000"/>
          <w:sz w:val="22"/>
          <w:szCs w:val="22"/>
        </w:rPr>
      </w:pPr>
    </w:p>
    <w:p w14:paraId="446C7F22" w14:textId="77777777" w:rsidR="001C50FA" w:rsidRDefault="001C50FA" w:rsidP="001C50FA">
      <w:pPr>
        <w:spacing w:after="0" w:line="240" w:lineRule="auto"/>
        <w:jc w:val="both"/>
        <w:rPr>
          <w:rFonts w:ascii="Verdana" w:hAnsi="Verdana" w:cs="Calibri Light"/>
          <w:sz w:val="22"/>
          <w:szCs w:val="22"/>
        </w:rPr>
      </w:pPr>
      <w:r>
        <w:rPr>
          <w:rFonts w:ascii="Verdana" w:hAnsi="Verdana" w:cs="Calibri Light"/>
          <w:b/>
          <w:bCs/>
          <w:sz w:val="22"/>
          <w:szCs w:val="22"/>
        </w:rPr>
        <w:lastRenderedPageBreak/>
        <w:t>HAYDN</w:t>
      </w:r>
      <w:r w:rsidRPr="000B5910">
        <w:rPr>
          <w:rFonts w:ascii="Verdana" w:hAnsi="Verdana" w:cs="Calibri Light"/>
          <w:b/>
          <w:bCs/>
          <w:sz w:val="22"/>
          <w:szCs w:val="22"/>
        </w:rPr>
        <w:t xml:space="preserve"> </w:t>
      </w:r>
      <w:r w:rsidRPr="000B5910">
        <w:rPr>
          <w:rFonts w:ascii="Verdana" w:hAnsi="Verdana" w:cs="Calibri Light"/>
          <w:sz w:val="22"/>
          <w:szCs w:val="22"/>
        </w:rPr>
        <w:t xml:space="preserve"> </w:t>
      </w:r>
      <w:r>
        <w:rPr>
          <w:rFonts w:ascii="Verdana" w:hAnsi="Verdana" w:cs="Calibri Light"/>
          <w:sz w:val="22"/>
          <w:szCs w:val="22"/>
        </w:rPr>
        <w:t xml:space="preserve">    </w:t>
      </w:r>
      <w:r>
        <w:rPr>
          <w:rFonts w:ascii="Verdana" w:hAnsi="Verdana" w:cs="Calibri Light"/>
          <w:i/>
          <w:iCs/>
          <w:sz w:val="22"/>
          <w:szCs w:val="22"/>
        </w:rPr>
        <w:t xml:space="preserve">Sinfonia nº 101 em Ré maior, “O Relógio”  </w:t>
      </w:r>
    </w:p>
    <w:p w14:paraId="11561D06" w14:textId="77777777" w:rsidR="001C50FA" w:rsidRPr="00A10D5B" w:rsidRDefault="001C50FA" w:rsidP="001C50FA">
      <w:pPr>
        <w:spacing w:after="0" w:line="240" w:lineRule="auto"/>
        <w:jc w:val="both"/>
        <w:rPr>
          <w:rFonts w:ascii="Verdana" w:hAnsi="Verdana" w:cs="Calibri Light"/>
          <w:i/>
          <w:iCs/>
          <w:sz w:val="22"/>
          <w:szCs w:val="22"/>
        </w:rPr>
      </w:pPr>
      <w:r>
        <w:rPr>
          <w:rFonts w:ascii="Verdana" w:hAnsi="Verdana" w:cs="Calibri Light"/>
          <w:b/>
          <w:bCs/>
          <w:sz w:val="22"/>
          <w:szCs w:val="22"/>
        </w:rPr>
        <w:t>RAVEL</w:t>
      </w:r>
      <w:r w:rsidRPr="000B5910">
        <w:rPr>
          <w:rFonts w:ascii="Verdana" w:hAnsi="Verdana" w:cs="Calibri Light"/>
          <w:b/>
          <w:bCs/>
          <w:sz w:val="22"/>
          <w:szCs w:val="22"/>
        </w:rPr>
        <w:t xml:space="preserve"> </w:t>
      </w:r>
      <w:r w:rsidRPr="000B5910">
        <w:rPr>
          <w:rFonts w:ascii="Verdana" w:hAnsi="Verdana" w:cs="Calibri Light"/>
          <w:sz w:val="22"/>
          <w:szCs w:val="22"/>
        </w:rPr>
        <w:t xml:space="preserve"> </w:t>
      </w:r>
      <w:r>
        <w:rPr>
          <w:rFonts w:ascii="Verdana" w:hAnsi="Verdana" w:cs="Calibri Light"/>
          <w:sz w:val="22"/>
          <w:szCs w:val="22"/>
        </w:rPr>
        <w:t xml:space="preserve">     </w:t>
      </w:r>
      <w:r w:rsidRPr="00A10D5B">
        <w:rPr>
          <w:rFonts w:ascii="Verdana" w:hAnsi="Verdana" w:cs="Calibri Light"/>
          <w:i/>
          <w:iCs/>
          <w:sz w:val="22"/>
          <w:szCs w:val="22"/>
        </w:rPr>
        <w:t>A Hora Espanhola</w:t>
      </w:r>
    </w:p>
    <w:p w14:paraId="6901B9AA" w14:textId="77777777" w:rsidR="00FE69CE" w:rsidRDefault="00FE69CE" w:rsidP="001E4D99">
      <w:pPr>
        <w:jc w:val="both"/>
        <w:rPr>
          <w:rFonts w:ascii="Verdana" w:hAnsi="Verdana" w:cs="Calibri Light"/>
          <w:sz w:val="22"/>
          <w:szCs w:val="22"/>
        </w:rPr>
      </w:pPr>
    </w:p>
    <w:p w14:paraId="1C7F7FE2" w14:textId="6EC3CFA4" w:rsidR="001E4D99" w:rsidRDefault="00996511" w:rsidP="001E4D99">
      <w:pPr>
        <w:jc w:val="both"/>
        <w:rPr>
          <w:rFonts w:ascii="Verdana" w:hAnsi="Verdana" w:cs="Calibri Light"/>
          <w:sz w:val="22"/>
          <w:szCs w:val="22"/>
        </w:rPr>
      </w:pPr>
      <w:r>
        <w:rPr>
          <w:rFonts w:ascii="Verdana" w:hAnsi="Verdana" w:cs="Calibri Light"/>
          <w:sz w:val="22"/>
          <w:szCs w:val="22"/>
        </w:rPr>
        <w:t>INGRESSOS:</w:t>
      </w:r>
    </w:p>
    <w:p w14:paraId="556EB0C0" w14:textId="77777777" w:rsidR="001E4D99" w:rsidRPr="00E153F5" w:rsidRDefault="001E4D99" w:rsidP="001E4D99">
      <w:pPr>
        <w:jc w:val="both"/>
        <w:rPr>
          <w:rFonts w:ascii="Verdana" w:hAnsi="Verdana"/>
          <w:sz w:val="22"/>
          <w:szCs w:val="22"/>
        </w:rPr>
      </w:pPr>
      <w:r w:rsidRPr="00E153F5">
        <w:rPr>
          <w:rFonts w:ascii="Verdana" w:hAnsi="Verdana"/>
          <w:sz w:val="22"/>
          <w:szCs w:val="22"/>
        </w:rPr>
        <w:t>R$ 39,60 (Mezanino), R$ 54 (Coro), R$ 54 (Terraço), R$ 78 (Balcão Palco), R$ 98 (Balcão Lateral), R$ 133 (Plateia Central), R$ 172 (Balcão Principal) e R$ 193 (Camarote).</w:t>
      </w:r>
    </w:p>
    <w:p w14:paraId="7C2A9FFD" w14:textId="77777777" w:rsidR="001E4D99" w:rsidRPr="00FB0E6E" w:rsidRDefault="001E4D99" w:rsidP="00B043B7">
      <w:pPr>
        <w:spacing w:after="0" w:line="240" w:lineRule="auto"/>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0A48B86E" w14:textId="77777777" w:rsidR="001E4D99" w:rsidRPr="00FB0E6E" w:rsidRDefault="001E4D99" w:rsidP="00B043B7">
      <w:pPr>
        <w:spacing w:after="0" w:line="240" w:lineRule="auto"/>
        <w:jc w:val="both"/>
        <w:rPr>
          <w:rFonts w:ascii="Verdana" w:hAnsi="Verdana" w:cs="Calibri Light"/>
          <w:sz w:val="22"/>
          <w:szCs w:val="22"/>
        </w:rPr>
      </w:pPr>
    </w:p>
    <w:p w14:paraId="22D80FD5" w14:textId="77777777" w:rsidR="001E4D99" w:rsidRPr="00FB0E6E" w:rsidRDefault="001E4D99" w:rsidP="00B043B7">
      <w:pPr>
        <w:spacing w:after="0" w:line="240" w:lineRule="auto"/>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55E416E0" w14:textId="77777777" w:rsidR="001E4D99" w:rsidRPr="00FB0E6E" w:rsidRDefault="001E4D99" w:rsidP="00B043B7">
      <w:pPr>
        <w:spacing w:after="0" w:line="240" w:lineRule="auto"/>
        <w:jc w:val="both"/>
        <w:rPr>
          <w:rFonts w:ascii="Verdana" w:hAnsi="Verdana" w:cs="Calibri Light"/>
          <w:sz w:val="22"/>
          <w:szCs w:val="22"/>
        </w:rPr>
      </w:pPr>
    </w:p>
    <w:p w14:paraId="2A4E6791" w14:textId="77777777" w:rsidR="001E4D99" w:rsidRPr="00FB0E6E" w:rsidRDefault="001E4D99" w:rsidP="00B043B7">
      <w:pPr>
        <w:spacing w:after="0" w:line="240" w:lineRule="auto"/>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9" w:history="1">
        <w:r w:rsidRPr="00FB0E6E">
          <w:rPr>
            <w:rFonts w:ascii="Verdana" w:hAnsi="Verdana" w:cs="Calibri Light"/>
            <w:sz w:val="22"/>
            <w:szCs w:val="22"/>
          </w:rPr>
          <w:t>www.filarmonica.art.br</w:t>
        </w:r>
      </w:hyperlink>
    </w:p>
    <w:p w14:paraId="1CE7F780" w14:textId="77777777" w:rsidR="001E4D99" w:rsidRPr="00FB0E6E" w:rsidRDefault="001E4D99" w:rsidP="001E4D99">
      <w:pPr>
        <w:jc w:val="both"/>
        <w:rPr>
          <w:rFonts w:ascii="Verdana" w:hAnsi="Verdana" w:cs="Calibri Light"/>
          <w:sz w:val="22"/>
          <w:szCs w:val="22"/>
        </w:rPr>
      </w:pPr>
    </w:p>
    <w:p w14:paraId="0A0EAA77" w14:textId="77777777" w:rsidR="001E4D99" w:rsidRPr="00FB0E6E" w:rsidRDefault="001E4D99" w:rsidP="001E4D99">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0F3AD37C" w14:textId="77777777" w:rsidR="001E4D99" w:rsidRPr="00FB0E6E" w:rsidRDefault="001E4D99" w:rsidP="001E4D99">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6CC55B16"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Dias sem concerto:</w:t>
      </w:r>
    </w:p>
    <w:p w14:paraId="6A44557F"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3ª a 6ª — 12h a 20h</w:t>
      </w:r>
    </w:p>
    <w:p w14:paraId="5A90E8BD"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Sábado — 12h a 18h </w:t>
      </w:r>
    </w:p>
    <w:p w14:paraId="7EC8946A" w14:textId="77777777" w:rsidR="001C66C2" w:rsidRDefault="001C66C2" w:rsidP="001E4D99">
      <w:pPr>
        <w:rPr>
          <w:rFonts w:ascii="Verdana" w:hAnsi="Verdana" w:cs="Calibri Light"/>
          <w:sz w:val="22"/>
          <w:szCs w:val="22"/>
        </w:rPr>
      </w:pPr>
    </w:p>
    <w:p w14:paraId="4696AE0F" w14:textId="1E27FAAE" w:rsidR="001E4D99" w:rsidRPr="00FB0E6E" w:rsidRDefault="001E4D99" w:rsidP="001E4D99">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1DA040AE"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 12h a 22h — quando o concerto é durante a semana </w:t>
      </w:r>
    </w:p>
    <w:p w14:paraId="27DE14C6"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 12h a 20h — quando o concerto é no sábado </w:t>
      </w:r>
    </w:p>
    <w:p w14:paraId="0DCFC74D"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 09h a 13h — quando o concerto é no domingo</w:t>
      </w:r>
    </w:p>
    <w:p w14:paraId="771D8081" w14:textId="77777777" w:rsidR="001E4D99" w:rsidRPr="00FB0E6E" w:rsidRDefault="001E4D99" w:rsidP="001E4D99">
      <w:pPr>
        <w:shd w:val="clear" w:color="auto" w:fill="FFFFFF"/>
        <w:rPr>
          <w:rFonts w:ascii="Verdana" w:hAnsi="Verdana" w:cs="Calibri Light"/>
          <w:sz w:val="22"/>
          <w:szCs w:val="22"/>
        </w:rPr>
      </w:pPr>
    </w:p>
    <w:p w14:paraId="41D7C328" w14:textId="77777777" w:rsidR="001E4D99" w:rsidRPr="00FB0E6E" w:rsidRDefault="001E4D99" w:rsidP="001E4D99">
      <w:pPr>
        <w:jc w:val="both"/>
        <w:rPr>
          <w:rFonts w:ascii="Verdana" w:hAnsi="Verdana" w:cs="Calibri Light"/>
          <w:sz w:val="22"/>
          <w:szCs w:val="22"/>
        </w:rPr>
      </w:pPr>
      <w:r w:rsidRPr="00FB0E6E">
        <w:rPr>
          <w:rFonts w:ascii="Verdana" w:hAnsi="Verdana" w:cs="Calibri Light"/>
          <w:sz w:val="22"/>
          <w:szCs w:val="22"/>
        </w:rPr>
        <w:t>São aceitos:</w:t>
      </w:r>
    </w:p>
    <w:p w14:paraId="0D66BDC3" w14:textId="77777777" w:rsidR="001E4D99" w:rsidRPr="00FB0E6E" w:rsidRDefault="001E4D99" w:rsidP="001E4D99">
      <w:pPr>
        <w:pStyle w:val="PargrafodaLista"/>
        <w:numPr>
          <w:ilvl w:val="0"/>
          <w:numId w:val="1"/>
        </w:numPr>
        <w:spacing w:line="276" w:lineRule="auto"/>
        <w:jc w:val="both"/>
        <w:rPr>
          <w:rFonts w:ascii="Verdana" w:hAnsi="Verdana" w:cs="Calibri Light"/>
        </w:rPr>
      </w:pPr>
      <w:r w:rsidRPr="00FB0E6E">
        <w:rPr>
          <w:rFonts w:ascii="Verdana" w:hAnsi="Verdana" w:cs="Calibri Light"/>
        </w:rPr>
        <w:t>Cartões das bandeiras Elo, Mastercard e Visa</w:t>
      </w:r>
    </w:p>
    <w:p w14:paraId="398A885B" w14:textId="77777777" w:rsidR="001E4D99" w:rsidRDefault="001E4D99" w:rsidP="001E4D99">
      <w:pPr>
        <w:pStyle w:val="PargrafodaLista"/>
        <w:numPr>
          <w:ilvl w:val="0"/>
          <w:numId w:val="1"/>
        </w:numPr>
        <w:spacing w:line="276" w:lineRule="auto"/>
        <w:jc w:val="both"/>
        <w:rPr>
          <w:rFonts w:ascii="Verdana" w:hAnsi="Verdana" w:cs="Calibri Light"/>
        </w:rPr>
      </w:pPr>
      <w:r w:rsidRPr="00FB0E6E">
        <w:rPr>
          <w:rFonts w:ascii="Verdana" w:hAnsi="Verdana" w:cs="Calibri Light"/>
        </w:rPr>
        <w:t>Pix</w:t>
      </w:r>
    </w:p>
    <w:p w14:paraId="6FECFFE1" w14:textId="77777777" w:rsidR="00F47705" w:rsidRDefault="00F47705" w:rsidP="00F47705">
      <w:pPr>
        <w:spacing w:line="276" w:lineRule="auto"/>
        <w:jc w:val="both"/>
        <w:rPr>
          <w:rFonts w:ascii="Verdana" w:hAnsi="Verdana" w:cs="Calibri Light"/>
        </w:rPr>
      </w:pPr>
    </w:p>
    <w:p w14:paraId="0F990E6D" w14:textId="77777777" w:rsidR="006D737C" w:rsidRPr="00E153F5" w:rsidRDefault="006D737C" w:rsidP="006D737C">
      <w:pPr>
        <w:rPr>
          <w:rFonts w:ascii="Verdana" w:hAnsi="Verdana"/>
          <w:b/>
          <w:bCs/>
          <w:sz w:val="22"/>
          <w:szCs w:val="22"/>
        </w:rPr>
      </w:pPr>
      <w:r w:rsidRPr="00E153F5">
        <w:rPr>
          <w:rFonts w:ascii="Verdana" w:hAnsi="Verdana"/>
          <w:b/>
          <w:bCs/>
          <w:sz w:val="22"/>
          <w:szCs w:val="22"/>
        </w:rPr>
        <w:t>ORQUESTRA FILARMÔNICA DE MINAS GERAIS</w:t>
      </w:r>
    </w:p>
    <w:p w14:paraId="7DCB2CB5"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A Orquestra Filarmônica de Minas Gerais foi fundada em 2008 e tornou-se referência no Brasil e no mundo por sua excelência artística e vigorosa programação. </w:t>
      </w:r>
    </w:p>
    <w:p w14:paraId="767F1609" w14:textId="77777777" w:rsidR="006D737C" w:rsidRPr="00E153F5" w:rsidRDefault="006D737C" w:rsidP="006D737C">
      <w:pPr>
        <w:jc w:val="both"/>
        <w:rPr>
          <w:rFonts w:ascii="Verdana" w:hAnsi="Verdana"/>
          <w:sz w:val="22"/>
          <w:szCs w:val="22"/>
        </w:rPr>
      </w:pPr>
      <w:r w:rsidRPr="00E153F5">
        <w:rPr>
          <w:rFonts w:ascii="Verdana" w:hAnsi="Verdana"/>
          <w:sz w:val="22"/>
          <w:szCs w:val="22"/>
        </w:rPr>
        <w:lastRenderedPageBreak/>
        <w:t xml:space="preserve">Conduzida pelo seu Diretor Artístico e Regente Titular, Fabio Mechetti, a Orquestra é composta por 90 músicos de todas as partes do Brasil, Europa, Ásia e das Américas. </w:t>
      </w:r>
    </w:p>
    <w:p w14:paraId="047D41E5"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O grupo recebeu numerosos menções e prêmios, sendo o mais recente o Prêmio Concerto 2024 na categoria </w:t>
      </w:r>
      <w:r w:rsidRPr="00E153F5">
        <w:rPr>
          <w:rFonts w:ascii="Verdana" w:hAnsi="Verdana"/>
          <w:i/>
          <w:iCs/>
          <w:sz w:val="22"/>
          <w:szCs w:val="22"/>
        </w:rPr>
        <w:t>CD/DVD/Livros</w:t>
      </w:r>
      <w:r w:rsidRPr="00E153F5">
        <w:rPr>
          <w:rFonts w:ascii="Verdana" w:hAnsi="Verdana"/>
          <w:sz w:val="22"/>
          <w:szCs w:val="22"/>
        </w:rPr>
        <w:t xml:space="preserve">, com o álbum com obras de Lorenzo Fernandez. A Orquestra já havia recebido Prêmio Concerto 2023 na categoria Música Orquestral, por duas apresentações realizadas no Festival de Inverno de Campos do Jordão, SP. o Grande Prêmio da Revista CONCERTO em 2020 e 2015, o Prêmio Carlos Gomes de Melhor Orquestra Brasileira em 2012 e o Prêmio da Associação Paulista dos Críticos de Artes (APCA) em 2010 como o Melhor Grupo de Música Clássica do Ano. </w:t>
      </w:r>
    </w:p>
    <w:p w14:paraId="5455B3F3"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76E54F3C"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 A Orquestra possui 18 álbuns gravados, entre eles quatro que integram o projeto Brasil em Concerto, do selo internacional Naxos junto ao Itamaraty. O álbum </w:t>
      </w:r>
      <w:r w:rsidRPr="00E153F5">
        <w:rPr>
          <w:rFonts w:ascii="Verdana" w:hAnsi="Verdana"/>
          <w:i/>
          <w:iCs/>
          <w:sz w:val="22"/>
          <w:szCs w:val="22"/>
        </w:rPr>
        <w:t>Almeida Prado – obras para piano e orquestra</w:t>
      </w:r>
      <w:r w:rsidRPr="00E153F5">
        <w:rPr>
          <w:rFonts w:ascii="Verdana" w:hAnsi="Verdana"/>
          <w:sz w:val="22"/>
          <w:szCs w:val="22"/>
        </w:rPr>
        <w:t>, com Fabio Mechetti e Sonia Rubinsky, foi indicado ao Grammy Latino 2020.</w:t>
      </w:r>
    </w:p>
    <w:p w14:paraId="561DA875" w14:textId="77777777" w:rsidR="006D737C" w:rsidRPr="00E153F5" w:rsidRDefault="006D737C" w:rsidP="006D737C">
      <w:pPr>
        <w:jc w:val="both"/>
        <w:rPr>
          <w:rFonts w:ascii="Verdana" w:hAnsi="Verdana"/>
          <w:sz w:val="22"/>
          <w:szCs w:val="22"/>
        </w:rPr>
      </w:pPr>
      <w:r w:rsidRPr="00E153F5">
        <w:rPr>
          <w:rFonts w:ascii="Verdana" w:hAnsi="Verdana"/>
          <w:sz w:val="22"/>
          <w:szCs w:val="22"/>
        </w:rPr>
        <w:t>Ainda em 2020, a Filarmônica inaugurou seu próprio estúdio de TV para a realização de transmissões ao vivo de seus concertos, totalizando hoje mais de 100 concertos transmitidos em seu canal no YouTube, onde se podem encontrar diversos outros conteúdos sobre a orquestra e a música de concerto.</w:t>
      </w:r>
    </w:p>
    <w:p w14:paraId="4AD46D7D" w14:textId="77777777" w:rsidR="006D737C" w:rsidRPr="00E153F5" w:rsidRDefault="006D737C" w:rsidP="006D737C">
      <w:pPr>
        <w:jc w:val="both"/>
        <w:rPr>
          <w:rFonts w:ascii="Verdana" w:hAnsi="Verdana"/>
          <w:sz w:val="22"/>
          <w:szCs w:val="22"/>
        </w:rPr>
      </w:pPr>
      <w:r w:rsidRPr="00E153F5">
        <w:rPr>
          <w:rFonts w:ascii="Verdana" w:hAnsi="Verdana"/>
          <w:sz w:val="22"/>
          <w:szCs w:val="22"/>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52793E35" w14:textId="77777777" w:rsidR="006D737C" w:rsidRPr="00E153F5" w:rsidRDefault="006D737C" w:rsidP="006D737C">
      <w:pPr>
        <w:jc w:val="both"/>
        <w:rPr>
          <w:rFonts w:ascii="Verdana" w:hAnsi="Verdana"/>
          <w:sz w:val="22"/>
          <w:szCs w:val="22"/>
        </w:rPr>
      </w:pPr>
      <w:r w:rsidRPr="00E153F5">
        <w:rPr>
          <w:rFonts w:ascii="Verdana" w:hAnsi="Verdana"/>
          <w:sz w:val="22"/>
          <w:szCs w:val="22"/>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0546361"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A Filarmônica de Minas Gerais é uma das iniciativas culturais mais bem-sucedidas do país. Juntas, Sala Minas Gerais e Filarmônica vêm transformando a capital mineira em </w:t>
      </w:r>
      <w:r w:rsidRPr="00E153F5">
        <w:rPr>
          <w:rFonts w:ascii="Verdana" w:hAnsi="Verdana"/>
          <w:sz w:val="22"/>
          <w:szCs w:val="22"/>
        </w:rPr>
        <w:lastRenderedPageBreak/>
        <w:t>polo da música sinfônica nacional e internacional, com reflexos positivos em outras áreas, como, por exemplo, turismo e relações de comércio internacional.</w:t>
      </w:r>
    </w:p>
    <w:p w14:paraId="107537D7" w14:textId="77777777" w:rsidR="006D737C" w:rsidRPr="00E153F5" w:rsidRDefault="006D737C" w:rsidP="006D737C">
      <w:pPr>
        <w:rPr>
          <w:rFonts w:ascii="Verdana" w:hAnsi="Verdana"/>
          <w:b/>
          <w:bCs/>
          <w:sz w:val="22"/>
          <w:szCs w:val="22"/>
        </w:rPr>
      </w:pPr>
      <w:r w:rsidRPr="00E153F5">
        <w:rPr>
          <w:rFonts w:ascii="Verdana" w:hAnsi="Verdana"/>
          <w:b/>
          <w:bCs/>
          <w:sz w:val="22"/>
          <w:szCs w:val="22"/>
        </w:rPr>
        <w:t>—</w:t>
      </w:r>
    </w:p>
    <w:p w14:paraId="6BBFA2DB"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INFORMAÇÕES </w:t>
      </w:r>
    </w:p>
    <w:p w14:paraId="31D78A1F" w14:textId="77777777" w:rsidR="00E153F5" w:rsidRPr="00E153F5" w:rsidRDefault="00E153F5" w:rsidP="00E153F5">
      <w:pPr>
        <w:rPr>
          <w:rFonts w:ascii="Verdana" w:hAnsi="Verdana"/>
          <w:b/>
          <w:bCs/>
          <w:sz w:val="22"/>
          <w:szCs w:val="22"/>
        </w:rPr>
      </w:pPr>
      <w:r w:rsidRPr="00E153F5">
        <w:rPr>
          <w:rFonts w:ascii="Verdana" w:hAnsi="Verdana"/>
          <w:b/>
          <w:bCs/>
          <w:sz w:val="22"/>
          <w:szCs w:val="22"/>
        </w:rPr>
        <w:t>PARA A IMPRENSA</w:t>
      </w:r>
    </w:p>
    <w:p w14:paraId="3DFC66D0" w14:textId="77777777" w:rsidR="00E153F5" w:rsidRPr="00E153F5" w:rsidRDefault="00E153F5" w:rsidP="00B61FD2">
      <w:pPr>
        <w:spacing w:after="0" w:line="240" w:lineRule="auto"/>
        <w:rPr>
          <w:rFonts w:ascii="Verdana" w:hAnsi="Verdana"/>
          <w:b/>
          <w:bCs/>
          <w:sz w:val="22"/>
          <w:szCs w:val="22"/>
        </w:rPr>
      </w:pPr>
      <w:r w:rsidRPr="00E153F5">
        <w:rPr>
          <w:rFonts w:ascii="Verdana" w:hAnsi="Verdana"/>
          <w:b/>
          <w:bCs/>
          <w:sz w:val="22"/>
          <w:szCs w:val="22"/>
        </w:rPr>
        <w:t xml:space="preserve">Personal Press </w:t>
      </w:r>
    </w:p>
    <w:p w14:paraId="17011727" w14:textId="77777777" w:rsidR="00E153F5" w:rsidRPr="00E153F5" w:rsidRDefault="00E153F5" w:rsidP="00B61FD2">
      <w:pPr>
        <w:spacing w:after="0" w:line="240" w:lineRule="auto"/>
        <w:rPr>
          <w:rFonts w:ascii="Verdana" w:hAnsi="Verdana"/>
          <w:sz w:val="22"/>
          <w:szCs w:val="22"/>
        </w:rPr>
      </w:pPr>
      <w:r w:rsidRPr="00E153F5">
        <w:rPr>
          <w:rFonts w:ascii="Verdana" w:hAnsi="Verdana"/>
          <w:sz w:val="22"/>
          <w:szCs w:val="22"/>
        </w:rPr>
        <w:t xml:space="preserve">Polliane Eliziário </w:t>
      </w:r>
    </w:p>
    <w:p w14:paraId="3610983D" w14:textId="7AC140B1" w:rsidR="00645E54" w:rsidRPr="00645E54" w:rsidRDefault="00E153F5" w:rsidP="00B61FD2">
      <w:pPr>
        <w:spacing w:after="0" w:line="240" w:lineRule="auto"/>
        <w:rPr>
          <w:lang w:val="en-GB"/>
        </w:rPr>
      </w:pPr>
      <w:hyperlink r:id="rId10" w:history="1">
        <w:r w:rsidRPr="00E153F5">
          <w:rPr>
            <w:rStyle w:val="Hyperlink"/>
            <w:rFonts w:ascii="Verdana" w:hAnsi="Verdana"/>
            <w:i/>
            <w:iCs/>
            <w:sz w:val="22"/>
            <w:szCs w:val="22"/>
          </w:rPr>
          <w:t>polliane.eliziario@personalpress.jor.br</w:t>
        </w:r>
      </w:hyperlink>
      <w:r w:rsidRPr="00E153F5">
        <w:rPr>
          <w:rFonts w:ascii="Verdana" w:hAnsi="Verdana"/>
          <w:i/>
          <w:iCs/>
          <w:sz w:val="22"/>
          <w:szCs w:val="22"/>
        </w:rPr>
        <w:t xml:space="preserve"> |</w:t>
      </w:r>
      <w:r w:rsidRPr="00E153F5">
        <w:rPr>
          <w:rFonts w:ascii="Verdana" w:hAnsi="Verdana"/>
          <w:sz w:val="22"/>
          <w:szCs w:val="22"/>
        </w:rPr>
        <w:t xml:space="preserve"> (31) 99788-3029</w:t>
      </w:r>
      <w:r w:rsidR="00645E54">
        <w:rPr>
          <w:lang w:val="en-GB"/>
        </w:rPr>
        <w:tab/>
      </w:r>
    </w:p>
    <w:sectPr w:rsidR="00645E54" w:rsidRPr="00645E54" w:rsidSect="006F6ADE">
      <w:headerReference w:type="default" r:id="rId11"/>
      <w:footerReference w:type="even" r:id="rId12"/>
      <w:footerReference w:type="default" r:id="rId13"/>
      <w:pgSz w:w="11906" w:h="16838"/>
      <w:pgMar w:top="2268"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E3A8A" w14:textId="77777777" w:rsidR="00F975A6" w:rsidRDefault="00F975A6" w:rsidP="00BD016D">
      <w:r>
        <w:separator/>
      </w:r>
    </w:p>
  </w:endnote>
  <w:endnote w:type="continuationSeparator" w:id="0">
    <w:p w14:paraId="6940EE13" w14:textId="77777777" w:rsidR="00F975A6" w:rsidRDefault="00F975A6"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EE24" w14:textId="77777777" w:rsidR="00BD016D" w:rsidRPr="00E56C18" w:rsidRDefault="00634CE3">
    <w:pPr>
      <w:pStyle w:val="Rodap"/>
      <w:rPr>
        <w:lang w:val="en-GB"/>
      </w:rPr>
    </w:pPr>
    <w:sdt>
      <w:sdtPr>
        <w:id w:val="969400743"/>
        <w:temporary/>
        <w:showingPlcHdr/>
      </w:sdtPr>
      <w:sdtEndPr/>
      <w:sdtContent>
        <w:r w:rsidR="00BD016D" w:rsidRPr="00E56C18">
          <w:rPr>
            <w:lang w:val="en-GB"/>
          </w:rPr>
          <w:t>[Type text]</w:t>
        </w:r>
      </w:sdtContent>
    </w:sdt>
    <w:r w:rsidR="00BD016D">
      <w:ptab w:relativeTo="margin" w:alignment="center" w:leader="none"/>
    </w:r>
    <w:sdt>
      <w:sdtPr>
        <w:id w:val="969400748"/>
        <w:temporary/>
        <w:showingPlcHdr/>
      </w:sdtPr>
      <w:sdtEndPr/>
      <w:sdtContent>
        <w:r w:rsidR="00BD016D" w:rsidRPr="00E56C18">
          <w:rPr>
            <w:lang w:val="en-GB"/>
          </w:rPr>
          <w:t>[Type text]</w:t>
        </w:r>
      </w:sdtContent>
    </w:sdt>
    <w:r w:rsidR="00BD016D">
      <w:ptab w:relativeTo="margin" w:alignment="right" w:leader="none"/>
    </w:r>
    <w:sdt>
      <w:sdtPr>
        <w:id w:val="969400753"/>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DCE5" w14:textId="7777777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B5217" w14:textId="77777777" w:rsidR="00F975A6" w:rsidRDefault="00F975A6" w:rsidP="00BD016D">
      <w:r>
        <w:separator/>
      </w:r>
    </w:p>
  </w:footnote>
  <w:footnote w:type="continuationSeparator" w:id="0">
    <w:p w14:paraId="332F2245" w14:textId="77777777" w:rsidR="00F975A6" w:rsidRDefault="00F975A6"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DAD7" w14:textId="77777777" w:rsidR="00F73920" w:rsidRPr="00F73920" w:rsidRDefault="00645E54" w:rsidP="00F73920">
    <w:pPr>
      <w:pStyle w:val="Cabealho"/>
    </w:pPr>
    <w:r>
      <w:rPr>
        <w:noProof/>
      </w:rPr>
      <w:drawing>
        <wp:anchor distT="0" distB="0" distL="114300" distR="114300" simplePos="0" relativeHeight="251658240" behindDoc="1" locked="0" layoutInCell="1" allowOverlap="1" wp14:anchorId="6CC1492C" wp14:editId="4E2112EC">
          <wp:simplePos x="0" y="0"/>
          <wp:positionH relativeFrom="column">
            <wp:posOffset>-709930</wp:posOffset>
          </wp:positionH>
          <wp:positionV relativeFrom="paragraph">
            <wp:posOffset>-446902</wp:posOffset>
          </wp:positionV>
          <wp:extent cx="7533861" cy="10648534"/>
          <wp:effectExtent l="0" t="0" r="0" b="0"/>
          <wp:wrapNone/>
          <wp:docPr id="3" name="Picture 3" descr="Orquestra Filarmônica de Minas Ger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questra Filarmônica de Minas Gerais"/>
                  <pic:cNvPicPr/>
                </pic:nvPicPr>
                <pic:blipFill>
                  <a:blip r:embed="rId1"/>
                  <a:stretch>
                    <a:fillRect/>
                  </a:stretch>
                </pic:blipFill>
                <pic:spPr>
                  <a:xfrm>
                    <a:off x="0" y="0"/>
                    <a:ext cx="7533861" cy="106485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2080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5"/>
    <w:rsid w:val="000006A3"/>
    <w:rsid w:val="00001D85"/>
    <w:rsid w:val="0000338D"/>
    <w:rsid w:val="0000350B"/>
    <w:rsid w:val="00003829"/>
    <w:rsid w:val="00003988"/>
    <w:rsid w:val="0000549F"/>
    <w:rsid w:val="00007093"/>
    <w:rsid w:val="000125A4"/>
    <w:rsid w:val="00015C0F"/>
    <w:rsid w:val="0001618E"/>
    <w:rsid w:val="0001691A"/>
    <w:rsid w:val="0001772F"/>
    <w:rsid w:val="000177A1"/>
    <w:rsid w:val="000208FF"/>
    <w:rsid w:val="00022925"/>
    <w:rsid w:val="00022FC1"/>
    <w:rsid w:val="00025E59"/>
    <w:rsid w:val="00026124"/>
    <w:rsid w:val="00026255"/>
    <w:rsid w:val="00026814"/>
    <w:rsid w:val="00026BA4"/>
    <w:rsid w:val="00026C3B"/>
    <w:rsid w:val="000336DE"/>
    <w:rsid w:val="000349DC"/>
    <w:rsid w:val="0003533F"/>
    <w:rsid w:val="0003714E"/>
    <w:rsid w:val="00041DE8"/>
    <w:rsid w:val="0004303A"/>
    <w:rsid w:val="000464E9"/>
    <w:rsid w:val="00046870"/>
    <w:rsid w:val="00046C66"/>
    <w:rsid w:val="00047421"/>
    <w:rsid w:val="000503A7"/>
    <w:rsid w:val="00051432"/>
    <w:rsid w:val="00051D65"/>
    <w:rsid w:val="0005309E"/>
    <w:rsid w:val="00053409"/>
    <w:rsid w:val="00055362"/>
    <w:rsid w:val="0005637A"/>
    <w:rsid w:val="000568FF"/>
    <w:rsid w:val="0005697E"/>
    <w:rsid w:val="0005698B"/>
    <w:rsid w:val="00056CB2"/>
    <w:rsid w:val="00057567"/>
    <w:rsid w:val="00060DE6"/>
    <w:rsid w:val="000616C4"/>
    <w:rsid w:val="00061ECF"/>
    <w:rsid w:val="000622A0"/>
    <w:rsid w:val="00062922"/>
    <w:rsid w:val="0006326B"/>
    <w:rsid w:val="00063278"/>
    <w:rsid w:val="00065AE7"/>
    <w:rsid w:val="000668FB"/>
    <w:rsid w:val="000669A4"/>
    <w:rsid w:val="00067DA8"/>
    <w:rsid w:val="000709CF"/>
    <w:rsid w:val="00071B90"/>
    <w:rsid w:val="000731C6"/>
    <w:rsid w:val="00073BC2"/>
    <w:rsid w:val="000766DD"/>
    <w:rsid w:val="00082D72"/>
    <w:rsid w:val="00083533"/>
    <w:rsid w:val="00083722"/>
    <w:rsid w:val="00084EF2"/>
    <w:rsid w:val="0008659F"/>
    <w:rsid w:val="00086FB0"/>
    <w:rsid w:val="000871D6"/>
    <w:rsid w:val="0009185A"/>
    <w:rsid w:val="000918E8"/>
    <w:rsid w:val="00091A85"/>
    <w:rsid w:val="00091EF9"/>
    <w:rsid w:val="00094AD9"/>
    <w:rsid w:val="000A200E"/>
    <w:rsid w:val="000A5AE9"/>
    <w:rsid w:val="000A73EC"/>
    <w:rsid w:val="000B050F"/>
    <w:rsid w:val="000B0AB5"/>
    <w:rsid w:val="000B0F52"/>
    <w:rsid w:val="000B1006"/>
    <w:rsid w:val="000B11B9"/>
    <w:rsid w:val="000B1759"/>
    <w:rsid w:val="000B2651"/>
    <w:rsid w:val="000B2EA2"/>
    <w:rsid w:val="000B3CE4"/>
    <w:rsid w:val="000B44CC"/>
    <w:rsid w:val="000B4EA2"/>
    <w:rsid w:val="000B5910"/>
    <w:rsid w:val="000B6F42"/>
    <w:rsid w:val="000B79DB"/>
    <w:rsid w:val="000C09B3"/>
    <w:rsid w:val="000C1870"/>
    <w:rsid w:val="000C2077"/>
    <w:rsid w:val="000C56FC"/>
    <w:rsid w:val="000C683D"/>
    <w:rsid w:val="000C739A"/>
    <w:rsid w:val="000C73AC"/>
    <w:rsid w:val="000D18C9"/>
    <w:rsid w:val="000D1F96"/>
    <w:rsid w:val="000D2385"/>
    <w:rsid w:val="000D3EB2"/>
    <w:rsid w:val="000D42FD"/>
    <w:rsid w:val="000D4A80"/>
    <w:rsid w:val="000D6396"/>
    <w:rsid w:val="000D7BAC"/>
    <w:rsid w:val="000E0B38"/>
    <w:rsid w:val="000E0D26"/>
    <w:rsid w:val="000E473C"/>
    <w:rsid w:val="000F03D8"/>
    <w:rsid w:val="000F324B"/>
    <w:rsid w:val="000F4AD9"/>
    <w:rsid w:val="000F4BE8"/>
    <w:rsid w:val="000F5030"/>
    <w:rsid w:val="000F5E4C"/>
    <w:rsid w:val="00100092"/>
    <w:rsid w:val="001004D5"/>
    <w:rsid w:val="00102000"/>
    <w:rsid w:val="00102291"/>
    <w:rsid w:val="00102773"/>
    <w:rsid w:val="00102A3B"/>
    <w:rsid w:val="00103213"/>
    <w:rsid w:val="00103809"/>
    <w:rsid w:val="001069A1"/>
    <w:rsid w:val="00107567"/>
    <w:rsid w:val="00110536"/>
    <w:rsid w:val="00111321"/>
    <w:rsid w:val="00112EF4"/>
    <w:rsid w:val="00113CBC"/>
    <w:rsid w:val="0011428F"/>
    <w:rsid w:val="00116E94"/>
    <w:rsid w:val="001217AE"/>
    <w:rsid w:val="00122AA3"/>
    <w:rsid w:val="001261EC"/>
    <w:rsid w:val="00127957"/>
    <w:rsid w:val="0013526F"/>
    <w:rsid w:val="00136FFE"/>
    <w:rsid w:val="00141D02"/>
    <w:rsid w:val="0014284B"/>
    <w:rsid w:val="00143474"/>
    <w:rsid w:val="00143FA7"/>
    <w:rsid w:val="00145305"/>
    <w:rsid w:val="00146B67"/>
    <w:rsid w:val="00146D77"/>
    <w:rsid w:val="001505F4"/>
    <w:rsid w:val="00152AC6"/>
    <w:rsid w:val="0015315F"/>
    <w:rsid w:val="0015349B"/>
    <w:rsid w:val="00154362"/>
    <w:rsid w:val="00154CB8"/>
    <w:rsid w:val="001556CE"/>
    <w:rsid w:val="00161830"/>
    <w:rsid w:val="00162637"/>
    <w:rsid w:val="0016275B"/>
    <w:rsid w:val="0016299D"/>
    <w:rsid w:val="00164D0B"/>
    <w:rsid w:val="00164D22"/>
    <w:rsid w:val="0016583F"/>
    <w:rsid w:val="001678A1"/>
    <w:rsid w:val="00172A61"/>
    <w:rsid w:val="00172C96"/>
    <w:rsid w:val="00172F4F"/>
    <w:rsid w:val="001734D4"/>
    <w:rsid w:val="0017484C"/>
    <w:rsid w:val="00177C54"/>
    <w:rsid w:val="001818D5"/>
    <w:rsid w:val="00181B30"/>
    <w:rsid w:val="001823AE"/>
    <w:rsid w:val="00182B38"/>
    <w:rsid w:val="00183DC6"/>
    <w:rsid w:val="001846AC"/>
    <w:rsid w:val="00184A66"/>
    <w:rsid w:val="00184C80"/>
    <w:rsid w:val="001851A0"/>
    <w:rsid w:val="001903EC"/>
    <w:rsid w:val="0019078B"/>
    <w:rsid w:val="00190CFD"/>
    <w:rsid w:val="0019142B"/>
    <w:rsid w:val="00191437"/>
    <w:rsid w:val="00191EAC"/>
    <w:rsid w:val="00192A10"/>
    <w:rsid w:val="00193663"/>
    <w:rsid w:val="00193830"/>
    <w:rsid w:val="00194C9B"/>
    <w:rsid w:val="0019543A"/>
    <w:rsid w:val="0019660D"/>
    <w:rsid w:val="001969E6"/>
    <w:rsid w:val="00197A58"/>
    <w:rsid w:val="001A1611"/>
    <w:rsid w:val="001A19BB"/>
    <w:rsid w:val="001A4A1A"/>
    <w:rsid w:val="001A51B3"/>
    <w:rsid w:val="001A5205"/>
    <w:rsid w:val="001A6190"/>
    <w:rsid w:val="001A6CEE"/>
    <w:rsid w:val="001A6D0B"/>
    <w:rsid w:val="001B23A8"/>
    <w:rsid w:val="001B2860"/>
    <w:rsid w:val="001B50C2"/>
    <w:rsid w:val="001B5230"/>
    <w:rsid w:val="001B552E"/>
    <w:rsid w:val="001B5B0A"/>
    <w:rsid w:val="001B66DB"/>
    <w:rsid w:val="001B7538"/>
    <w:rsid w:val="001C1FC5"/>
    <w:rsid w:val="001C3B9F"/>
    <w:rsid w:val="001C50FA"/>
    <w:rsid w:val="001C6495"/>
    <w:rsid w:val="001C66C2"/>
    <w:rsid w:val="001D1C34"/>
    <w:rsid w:val="001D4FC1"/>
    <w:rsid w:val="001D55F3"/>
    <w:rsid w:val="001D6CFC"/>
    <w:rsid w:val="001E0A5F"/>
    <w:rsid w:val="001E255D"/>
    <w:rsid w:val="001E291C"/>
    <w:rsid w:val="001E36D1"/>
    <w:rsid w:val="001E3939"/>
    <w:rsid w:val="001E410A"/>
    <w:rsid w:val="001E4D99"/>
    <w:rsid w:val="001E56DC"/>
    <w:rsid w:val="001E601E"/>
    <w:rsid w:val="001E6FC2"/>
    <w:rsid w:val="001E7CF5"/>
    <w:rsid w:val="001F0047"/>
    <w:rsid w:val="001F43AB"/>
    <w:rsid w:val="001F49D1"/>
    <w:rsid w:val="001F5D35"/>
    <w:rsid w:val="001F5E8F"/>
    <w:rsid w:val="001F7037"/>
    <w:rsid w:val="002002C3"/>
    <w:rsid w:val="00200D0A"/>
    <w:rsid w:val="00202748"/>
    <w:rsid w:val="00203C7A"/>
    <w:rsid w:val="00204AB0"/>
    <w:rsid w:val="002051E9"/>
    <w:rsid w:val="00206584"/>
    <w:rsid w:val="002069B1"/>
    <w:rsid w:val="00211EE7"/>
    <w:rsid w:val="002142BD"/>
    <w:rsid w:val="00220216"/>
    <w:rsid w:val="002208D7"/>
    <w:rsid w:val="00230DE5"/>
    <w:rsid w:val="00231D75"/>
    <w:rsid w:val="002324A9"/>
    <w:rsid w:val="002333C0"/>
    <w:rsid w:val="00234082"/>
    <w:rsid w:val="00235D1B"/>
    <w:rsid w:val="00236937"/>
    <w:rsid w:val="002377C9"/>
    <w:rsid w:val="0024224E"/>
    <w:rsid w:val="002429A6"/>
    <w:rsid w:val="002435B8"/>
    <w:rsid w:val="00243F65"/>
    <w:rsid w:val="0024437A"/>
    <w:rsid w:val="002478C0"/>
    <w:rsid w:val="002510D3"/>
    <w:rsid w:val="00252FDA"/>
    <w:rsid w:val="002540F7"/>
    <w:rsid w:val="002546C1"/>
    <w:rsid w:val="00254B6C"/>
    <w:rsid w:val="00254F08"/>
    <w:rsid w:val="0025717D"/>
    <w:rsid w:val="00260BD6"/>
    <w:rsid w:val="00262301"/>
    <w:rsid w:val="00263F2A"/>
    <w:rsid w:val="00266974"/>
    <w:rsid w:val="002673E8"/>
    <w:rsid w:val="0027014C"/>
    <w:rsid w:val="002723D9"/>
    <w:rsid w:val="002735B7"/>
    <w:rsid w:val="00273C84"/>
    <w:rsid w:val="00274BC5"/>
    <w:rsid w:val="002757BD"/>
    <w:rsid w:val="00280F8F"/>
    <w:rsid w:val="002824DF"/>
    <w:rsid w:val="002830DF"/>
    <w:rsid w:val="00284373"/>
    <w:rsid w:val="0028573B"/>
    <w:rsid w:val="00290485"/>
    <w:rsid w:val="00290FB0"/>
    <w:rsid w:val="00292575"/>
    <w:rsid w:val="00292B95"/>
    <w:rsid w:val="00293D42"/>
    <w:rsid w:val="00295847"/>
    <w:rsid w:val="00295AA4"/>
    <w:rsid w:val="00296AA3"/>
    <w:rsid w:val="002973FA"/>
    <w:rsid w:val="002A022F"/>
    <w:rsid w:val="002A1A01"/>
    <w:rsid w:val="002A244C"/>
    <w:rsid w:val="002A3C0A"/>
    <w:rsid w:val="002A4549"/>
    <w:rsid w:val="002A4FE3"/>
    <w:rsid w:val="002A5079"/>
    <w:rsid w:val="002A6516"/>
    <w:rsid w:val="002A7ACE"/>
    <w:rsid w:val="002B3D72"/>
    <w:rsid w:val="002B606C"/>
    <w:rsid w:val="002B72FD"/>
    <w:rsid w:val="002C0B05"/>
    <w:rsid w:val="002C3257"/>
    <w:rsid w:val="002D0656"/>
    <w:rsid w:val="002D3891"/>
    <w:rsid w:val="002D43B1"/>
    <w:rsid w:val="002D4AF8"/>
    <w:rsid w:val="002D77A5"/>
    <w:rsid w:val="002D7C18"/>
    <w:rsid w:val="002E1C7D"/>
    <w:rsid w:val="002E3283"/>
    <w:rsid w:val="002E40B0"/>
    <w:rsid w:val="002E4167"/>
    <w:rsid w:val="002E4DAE"/>
    <w:rsid w:val="002E5D46"/>
    <w:rsid w:val="002E5F6D"/>
    <w:rsid w:val="002F037A"/>
    <w:rsid w:val="002F110B"/>
    <w:rsid w:val="002F206D"/>
    <w:rsid w:val="002F26E0"/>
    <w:rsid w:val="002F3F8B"/>
    <w:rsid w:val="002F683B"/>
    <w:rsid w:val="002F7F43"/>
    <w:rsid w:val="003006AF"/>
    <w:rsid w:val="00300AFE"/>
    <w:rsid w:val="00301346"/>
    <w:rsid w:val="00301CDB"/>
    <w:rsid w:val="00302F9A"/>
    <w:rsid w:val="00304399"/>
    <w:rsid w:val="003052AE"/>
    <w:rsid w:val="00306E59"/>
    <w:rsid w:val="00306ECB"/>
    <w:rsid w:val="00307026"/>
    <w:rsid w:val="00311291"/>
    <w:rsid w:val="00311A14"/>
    <w:rsid w:val="00311CF1"/>
    <w:rsid w:val="00315322"/>
    <w:rsid w:val="00321074"/>
    <w:rsid w:val="00325B01"/>
    <w:rsid w:val="003273C6"/>
    <w:rsid w:val="00330765"/>
    <w:rsid w:val="003309E8"/>
    <w:rsid w:val="003324C3"/>
    <w:rsid w:val="00332859"/>
    <w:rsid w:val="00333B51"/>
    <w:rsid w:val="00336370"/>
    <w:rsid w:val="003370EC"/>
    <w:rsid w:val="0034077E"/>
    <w:rsid w:val="00340E36"/>
    <w:rsid w:val="00342757"/>
    <w:rsid w:val="00343E05"/>
    <w:rsid w:val="00345870"/>
    <w:rsid w:val="003459AD"/>
    <w:rsid w:val="00346F32"/>
    <w:rsid w:val="00347A16"/>
    <w:rsid w:val="003505F0"/>
    <w:rsid w:val="003515B2"/>
    <w:rsid w:val="003516B1"/>
    <w:rsid w:val="0035351B"/>
    <w:rsid w:val="0035556C"/>
    <w:rsid w:val="003574B4"/>
    <w:rsid w:val="00360414"/>
    <w:rsid w:val="003610B7"/>
    <w:rsid w:val="003644DE"/>
    <w:rsid w:val="00366EF3"/>
    <w:rsid w:val="0037058C"/>
    <w:rsid w:val="00370DD8"/>
    <w:rsid w:val="0037173B"/>
    <w:rsid w:val="0037321A"/>
    <w:rsid w:val="00373B1E"/>
    <w:rsid w:val="00374ECB"/>
    <w:rsid w:val="003758F7"/>
    <w:rsid w:val="0037741F"/>
    <w:rsid w:val="00383928"/>
    <w:rsid w:val="003863A8"/>
    <w:rsid w:val="0038651A"/>
    <w:rsid w:val="003867E0"/>
    <w:rsid w:val="003919DE"/>
    <w:rsid w:val="003925DB"/>
    <w:rsid w:val="00392B1D"/>
    <w:rsid w:val="003963C1"/>
    <w:rsid w:val="00396DCC"/>
    <w:rsid w:val="00396E96"/>
    <w:rsid w:val="003A0BC6"/>
    <w:rsid w:val="003A27FB"/>
    <w:rsid w:val="003A4D71"/>
    <w:rsid w:val="003A6AF4"/>
    <w:rsid w:val="003B0E10"/>
    <w:rsid w:val="003B1169"/>
    <w:rsid w:val="003B2E96"/>
    <w:rsid w:val="003B3E04"/>
    <w:rsid w:val="003B43BE"/>
    <w:rsid w:val="003B4DCC"/>
    <w:rsid w:val="003B4E03"/>
    <w:rsid w:val="003B7CAB"/>
    <w:rsid w:val="003C020F"/>
    <w:rsid w:val="003C11D0"/>
    <w:rsid w:val="003C2366"/>
    <w:rsid w:val="003C62A4"/>
    <w:rsid w:val="003D06E8"/>
    <w:rsid w:val="003D0B97"/>
    <w:rsid w:val="003D1431"/>
    <w:rsid w:val="003D3453"/>
    <w:rsid w:val="003D36A9"/>
    <w:rsid w:val="003D3933"/>
    <w:rsid w:val="003D48FB"/>
    <w:rsid w:val="003D4FF0"/>
    <w:rsid w:val="003E315E"/>
    <w:rsid w:val="003E4A42"/>
    <w:rsid w:val="003E5F51"/>
    <w:rsid w:val="003E68A2"/>
    <w:rsid w:val="003E786C"/>
    <w:rsid w:val="003E7F47"/>
    <w:rsid w:val="003F0503"/>
    <w:rsid w:val="003F1697"/>
    <w:rsid w:val="003F21AF"/>
    <w:rsid w:val="003F2D7A"/>
    <w:rsid w:val="003F3649"/>
    <w:rsid w:val="003F48E1"/>
    <w:rsid w:val="003F4AFC"/>
    <w:rsid w:val="003F5541"/>
    <w:rsid w:val="003F5B54"/>
    <w:rsid w:val="003F6965"/>
    <w:rsid w:val="003F7EE4"/>
    <w:rsid w:val="00400799"/>
    <w:rsid w:val="00401C2F"/>
    <w:rsid w:val="00402211"/>
    <w:rsid w:val="0040253D"/>
    <w:rsid w:val="00402F61"/>
    <w:rsid w:val="004033B7"/>
    <w:rsid w:val="0040376A"/>
    <w:rsid w:val="00405712"/>
    <w:rsid w:val="00405A8B"/>
    <w:rsid w:val="0041109B"/>
    <w:rsid w:val="00412EC2"/>
    <w:rsid w:val="00413064"/>
    <w:rsid w:val="00414C65"/>
    <w:rsid w:val="00414FCE"/>
    <w:rsid w:val="00415710"/>
    <w:rsid w:val="00420D55"/>
    <w:rsid w:val="00421B70"/>
    <w:rsid w:val="00423A7D"/>
    <w:rsid w:val="00423E1F"/>
    <w:rsid w:val="004257F6"/>
    <w:rsid w:val="0042585A"/>
    <w:rsid w:val="00434772"/>
    <w:rsid w:val="00434C05"/>
    <w:rsid w:val="00435D05"/>
    <w:rsid w:val="00437CB4"/>
    <w:rsid w:val="0044074D"/>
    <w:rsid w:val="00441C8F"/>
    <w:rsid w:val="00450AA7"/>
    <w:rsid w:val="00450D93"/>
    <w:rsid w:val="004514BE"/>
    <w:rsid w:val="00452F13"/>
    <w:rsid w:val="00454CCF"/>
    <w:rsid w:val="0045646B"/>
    <w:rsid w:val="00460789"/>
    <w:rsid w:val="0046083F"/>
    <w:rsid w:val="00463A8F"/>
    <w:rsid w:val="00463F24"/>
    <w:rsid w:val="00464849"/>
    <w:rsid w:val="00466901"/>
    <w:rsid w:val="0046693D"/>
    <w:rsid w:val="00467FD3"/>
    <w:rsid w:val="00470E38"/>
    <w:rsid w:val="00474794"/>
    <w:rsid w:val="00475D79"/>
    <w:rsid w:val="00475E1A"/>
    <w:rsid w:val="00476E6E"/>
    <w:rsid w:val="00477253"/>
    <w:rsid w:val="00481919"/>
    <w:rsid w:val="004823D3"/>
    <w:rsid w:val="004825B2"/>
    <w:rsid w:val="00485463"/>
    <w:rsid w:val="004858DF"/>
    <w:rsid w:val="00486D2B"/>
    <w:rsid w:val="0048748F"/>
    <w:rsid w:val="00493A29"/>
    <w:rsid w:val="00494545"/>
    <w:rsid w:val="0049534D"/>
    <w:rsid w:val="0049559F"/>
    <w:rsid w:val="004A3538"/>
    <w:rsid w:val="004A684D"/>
    <w:rsid w:val="004B03E7"/>
    <w:rsid w:val="004B2C62"/>
    <w:rsid w:val="004B3349"/>
    <w:rsid w:val="004B47A6"/>
    <w:rsid w:val="004B4844"/>
    <w:rsid w:val="004B7024"/>
    <w:rsid w:val="004C0914"/>
    <w:rsid w:val="004C21BB"/>
    <w:rsid w:val="004C259C"/>
    <w:rsid w:val="004C4B84"/>
    <w:rsid w:val="004C7AFC"/>
    <w:rsid w:val="004C7C06"/>
    <w:rsid w:val="004D0094"/>
    <w:rsid w:val="004D050B"/>
    <w:rsid w:val="004D2224"/>
    <w:rsid w:val="004D2AD7"/>
    <w:rsid w:val="004D4BFC"/>
    <w:rsid w:val="004D5A9C"/>
    <w:rsid w:val="004E0BCF"/>
    <w:rsid w:val="004E0F9F"/>
    <w:rsid w:val="004E28A1"/>
    <w:rsid w:val="004E3164"/>
    <w:rsid w:val="004E38FB"/>
    <w:rsid w:val="004E6218"/>
    <w:rsid w:val="004E675A"/>
    <w:rsid w:val="004F17AE"/>
    <w:rsid w:val="004F2787"/>
    <w:rsid w:val="004F31C8"/>
    <w:rsid w:val="004F3589"/>
    <w:rsid w:val="004F3DAB"/>
    <w:rsid w:val="004F3DC7"/>
    <w:rsid w:val="004F4FDA"/>
    <w:rsid w:val="004F4FF3"/>
    <w:rsid w:val="004F5DC9"/>
    <w:rsid w:val="004F6709"/>
    <w:rsid w:val="004F7622"/>
    <w:rsid w:val="004F7985"/>
    <w:rsid w:val="00500E0F"/>
    <w:rsid w:val="0050186F"/>
    <w:rsid w:val="00502237"/>
    <w:rsid w:val="00502704"/>
    <w:rsid w:val="00503153"/>
    <w:rsid w:val="00503CF5"/>
    <w:rsid w:val="005053DF"/>
    <w:rsid w:val="005056FD"/>
    <w:rsid w:val="005057EA"/>
    <w:rsid w:val="00506334"/>
    <w:rsid w:val="00506730"/>
    <w:rsid w:val="00510B2A"/>
    <w:rsid w:val="005118DB"/>
    <w:rsid w:val="00513312"/>
    <w:rsid w:val="005138FC"/>
    <w:rsid w:val="00516448"/>
    <w:rsid w:val="0051732C"/>
    <w:rsid w:val="00517B99"/>
    <w:rsid w:val="00520195"/>
    <w:rsid w:val="00521816"/>
    <w:rsid w:val="00521F9E"/>
    <w:rsid w:val="00522D47"/>
    <w:rsid w:val="00523E49"/>
    <w:rsid w:val="00523FB2"/>
    <w:rsid w:val="00524923"/>
    <w:rsid w:val="00524A60"/>
    <w:rsid w:val="00525ADD"/>
    <w:rsid w:val="00526943"/>
    <w:rsid w:val="005322B8"/>
    <w:rsid w:val="0053316E"/>
    <w:rsid w:val="00534238"/>
    <w:rsid w:val="005357F5"/>
    <w:rsid w:val="00535B3D"/>
    <w:rsid w:val="00535ECD"/>
    <w:rsid w:val="0053658D"/>
    <w:rsid w:val="00536D96"/>
    <w:rsid w:val="005371D4"/>
    <w:rsid w:val="0054085D"/>
    <w:rsid w:val="00541F3C"/>
    <w:rsid w:val="00543A79"/>
    <w:rsid w:val="00544F48"/>
    <w:rsid w:val="005478D7"/>
    <w:rsid w:val="00550CD9"/>
    <w:rsid w:val="005554BA"/>
    <w:rsid w:val="005557DC"/>
    <w:rsid w:val="00555B49"/>
    <w:rsid w:val="0055733F"/>
    <w:rsid w:val="00557980"/>
    <w:rsid w:val="005600E7"/>
    <w:rsid w:val="00560399"/>
    <w:rsid w:val="005616B7"/>
    <w:rsid w:val="00567092"/>
    <w:rsid w:val="00567FC5"/>
    <w:rsid w:val="0057043F"/>
    <w:rsid w:val="00570813"/>
    <w:rsid w:val="005709C5"/>
    <w:rsid w:val="005721A9"/>
    <w:rsid w:val="00574D52"/>
    <w:rsid w:val="0057596C"/>
    <w:rsid w:val="0058156D"/>
    <w:rsid w:val="00582CCA"/>
    <w:rsid w:val="00584899"/>
    <w:rsid w:val="005878EC"/>
    <w:rsid w:val="00590C8D"/>
    <w:rsid w:val="00591FB9"/>
    <w:rsid w:val="00592887"/>
    <w:rsid w:val="005A356F"/>
    <w:rsid w:val="005A3C22"/>
    <w:rsid w:val="005A450B"/>
    <w:rsid w:val="005A66E6"/>
    <w:rsid w:val="005A68B7"/>
    <w:rsid w:val="005A6D89"/>
    <w:rsid w:val="005A7128"/>
    <w:rsid w:val="005A7BF0"/>
    <w:rsid w:val="005A7D99"/>
    <w:rsid w:val="005B11B8"/>
    <w:rsid w:val="005B1737"/>
    <w:rsid w:val="005B21CC"/>
    <w:rsid w:val="005B286E"/>
    <w:rsid w:val="005B364F"/>
    <w:rsid w:val="005B3659"/>
    <w:rsid w:val="005B4F09"/>
    <w:rsid w:val="005B5732"/>
    <w:rsid w:val="005B6C74"/>
    <w:rsid w:val="005B7C2C"/>
    <w:rsid w:val="005C0FA5"/>
    <w:rsid w:val="005C4485"/>
    <w:rsid w:val="005C4D49"/>
    <w:rsid w:val="005C5319"/>
    <w:rsid w:val="005C554F"/>
    <w:rsid w:val="005C567F"/>
    <w:rsid w:val="005C61DB"/>
    <w:rsid w:val="005C78EC"/>
    <w:rsid w:val="005C7A1E"/>
    <w:rsid w:val="005D04FF"/>
    <w:rsid w:val="005D0698"/>
    <w:rsid w:val="005D0705"/>
    <w:rsid w:val="005D0978"/>
    <w:rsid w:val="005D2C3B"/>
    <w:rsid w:val="005D3E6C"/>
    <w:rsid w:val="005D52A5"/>
    <w:rsid w:val="005D7333"/>
    <w:rsid w:val="005E0DCB"/>
    <w:rsid w:val="005E3053"/>
    <w:rsid w:val="005E3156"/>
    <w:rsid w:val="005E597D"/>
    <w:rsid w:val="005F1058"/>
    <w:rsid w:val="005F1953"/>
    <w:rsid w:val="005F2018"/>
    <w:rsid w:val="005F62C8"/>
    <w:rsid w:val="005F7725"/>
    <w:rsid w:val="005F799E"/>
    <w:rsid w:val="00600163"/>
    <w:rsid w:val="0060459B"/>
    <w:rsid w:val="00604BE3"/>
    <w:rsid w:val="00610A4A"/>
    <w:rsid w:val="00613A2C"/>
    <w:rsid w:val="00616283"/>
    <w:rsid w:val="00617FF6"/>
    <w:rsid w:val="00621A79"/>
    <w:rsid w:val="00623BAD"/>
    <w:rsid w:val="006253BD"/>
    <w:rsid w:val="00627212"/>
    <w:rsid w:val="00627667"/>
    <w:rsid w:val="00631795"/>
    <w:rsid w:val="006346CE"/>
    <w:rsid w:val="00634CE3"/>
    <w:rsid w:val="00635622"/>
    <w:rsid w:val="00635AF0"/>
    <w:rsid w:val="00643405"/>
    <w:rsid w:val="0064391E"/>
    <w:rsid w:val="00643DA5"/>
    <w:rsid w:val="00644285"/>
    <w:rsid w:val="00644719"/>
    <w:rsid w:val="00645E54"/>
    <w:rsid w:val="00647D52"/>
    <w:rsid w:val="006567A6"/>
    <w:rsid w:val="006606CA"/>
    <w:rsid w:val="00661627"/>
    <w:rsid w:val="00661A06"/>
    <w:rsid w:val="00661E94"/>
    <w:rsid w:val="00662E0E"/>
    <w:rsid w:val="0066334D"/>
    <w:rsid w:val="006643C0"/>
    <w:rsid w:val="00671970"/>
    <w:rsid w:val="00673941"/>
    <w:rsid w:val="00674386"/>
    <w:rsid w:val="00674F93"/>
    <w:rsid w:val="00675DA8"/>
    <w:rsid w:val="00676D9E"/>
    <w:rsid w:val="00677309"/>
    <w:rsid w:val="006809F2"/>
    <w:rsid w:val="00682057"/>
    <w:rsid w:val="00682FE6"/>
    <w:rsid w:val="00685AEB"/>
    <w:rsid w:val="00691DEB"/>
    <w:rsid w:val="00695BBF"/>
    <w:rsid w:val="00695F49"/>
    <w:rsid w:val="00697190"/>
    <w:rsid w:val="0069786F"/>
    <w:rsid w:val="006A0443"/>
    <w:rsid w:val="006A04CC"/>
    <w:rsid w:val="006A06FD"/>
    <w:rsid w:val="006A35DD"/>
    <w:rsid w:val="006A3BCB"/>
    <w:rsid w:val="006A5BB8"/>
    <w:rsid w:val="006A7F75"/>
    <w:rsid w:val="006B032A"/>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68E3"/>
    <w:rsid w:val="006D6FC9"/>
    <w:rsid w:val="006D737C"/>
    <w:rsid w:val="006D7631"/>
    <w:rsid w:val="006E158F"/>
    <w:rsid w:val="006E349F"/>
    <w:rsid w:val="006E405A"/>
    <w:rsid w:val="006E6670"/>
    <w:rsid w:val="006E7B0F"/>
    <w:rsid w:val="006F254A"/>
    <w:rsid w:val="006F4347"/>
    <w:rsid w:val="006F4484"/>
    <w:rsid w:val="006F5EE6"/>
    <w:rsid w:val="006F6ADE"/>
    <w:rsid w:val="006F6B12"/>
    <w:rsid w:val="006F7A7A"/>
    <w:rsid w:val="0070058F"/>
    <w:rsid w:val="00702A3E"/>
    <w:rsid w:val="00704A1B"/>
    <w:rsid w:val="00704B5B"/>
    <w:rsid w:val="007056BC"/>
    <w:rsid w:val="00707BE9"/>
    <w:rsid w:val="007115A9"/>
    <w:rsid w:val="00711B62"/>
    <w:rsid w:val="00711CB2"/>
    <w:rsid w:val="00713774"/>
    <w:rsid w:val="00713A01"/>
    <w:rsid w:val="007148E9"/>
    <w:rsid w:val="00716A59"/>
    <w:rsid w:val="00716E63"/>
    <w:rsid w:val="007226CB"/>
    <w:rsid w:val="007237D4"/>
    <w:rsid w:val="00723AF1"/>
    <w:rsid w:val="00723B72"/>
    <w:rsid w:val="00724020"/>
    <w:rsid w:val="00727BFE"/>
    <w:rsid w:val="007315D1"/>
    <w:rsid w:val="00732E00"/>
    <w:rsid w:val="0073328D"/>
    <w:rsid w:val="00733F39"/>
    <w:rsid w:val="0073488B"/>
    <w:rsid w:val="007369E8"/>
    <w:rsid w:val="00736A9F"/>
    <w:rsid w:val="00737E04"/>
    <w:rsid w:val="00740129"/>
    <w:rsid w:val="007449BC"/>
    <w:rsid w:val="00744F0C"/>
    <w:rsid w:val="00745285"/>
    <w:rsid w:val="0074564D"/>
    <w:rsid w:val="00747C27"/>
    <w:rsid w:val="00752623"/>
    <w:rsid w:val="00752F47"/>
    <w:rsid w:val="00754EA6"/>
    <w:rsid w:val="0075659B"/>
    <w:rsid w:val="0075667F"/>
    <w:rsid w:val="00756884"/>
    <w:rsid w:val="00757EA0"/>
    <w:rsid w:val="007602B0"/>
    <w:rsid w:val="007604A9"/>
    <w:rsid w:val="00760A38"/>
    <w:rsid w:val="00760F7B"/>
    <w:rsid w:val="00761DBA"/>
    <w:rsid w:val="007704AE"/>
    <w:rsid w:val="00770CE2"/>
    <w:rsid w:val="00771B36"/>
    <w:rsid w:val="00772D1F"/>
    <w:rsid w:val="007742D6"/>
    <w:rsid w:val="00774E6A"/>
    <w:rsid w:val="0077680A"/>
    <w:rsid w:val="00780E82"/>
    <w:rsid w:val="00782FAA"/>
    <w:rsid w:val="00783C42"/>
    <w:rsid w:val="00783D1A"/>
    <w:rsid w:val="0078570A"/>
    <w:rsid w:val="00786100"/>
    <w:rsid w:val="00787033"/>
    <w:rsid w:val="007878B6"/>
    <w:rsid w:val="00787C98"/>
    <w:rsid w:val="007913BB"/>
    <w:rsid w:val="00791610"/>
    <w:rsid w:val="007918C4"/>
    <w:rsid w:val="00794423"/>
    <w:rsid w:val="00795DEE"/>
    <w:rsid w:val="007967D6"/>
    <w:rsid w:val="007978BB"/>
    <w:rsid w:val="007A0014"/>
    <w:rsid w:val="007A0D47"/>
    <w:rsid w:val="007A2E9D"/>
    <w:rsid w:val="007B06D4"/>
    <w:rsid w:val="007B1C88"/>
    <w:rsid w:val="007B2F5C"/>
    <w:rsid w:val="007B3E65"/>
    <w:rsid w:val="007B4C64"/>
    <w:rsid w:val="007B591D"/>
    <w:rsid w:val="007C0082"/>
    <w:rsid w:val="007C25DE"/>
    <w:rsid w:val="007C2779"/>
    <w:rsid w:val="007C3D3C"/>
    <w:rsid w:val="007C4C1F"/>
    <w:rsid w:val="007C63D3"/>
    <w:rsid w:val="007D0F02"/>
    <w:rsid w:val="007D1416"/>
    <w:rsid w:val="007D30D7"/>
    <w:rsid w:val="007D3978"/>
    <w:rsid w:val="007D4033"/>
    <w:rsid w:val="007D46FC"/>
    <w:rsid w:val="007D663A"/>
    <w:rsid w:val="007D69EE"/>
    <w:rsid w:val="007D6A4C"/>
    <w:rsid w:val="007D7D02"/>
    <w:rsid w:val="007E07C9"/>
    <w:rsid w:val="007E1599"/>
    <w:rsid w:val="007E22E0"/>
    <w:rsid w:val="007E3518"/>
    <w:rsid w:val="007E46FC"/>
    <w:rsid w:val="007E4ED0"/>
    <w:rsid w:val="007E6486"/>
    <w:rsid w:val="007F10A2"/>
    <w:rsid w:val="007F136A"/>
    <w:rsid w:val="007F2FD2"/>
    <w:rsid w:val="007F3AF6"/>
    <w:rsid w:val="007F4165"/>
    <w:rsid w:val="008000A4"/>
    <w:rsid w:val="0080062C"/>
    <w:rsid w:val="00801DB2"/>
    <w:rsid w:val="0080253B"/>
    <w:rsid w:val="00802542"/>
    <w:rsid w:val="008053C9"/>
    <w:rsid w:val="00805F01"/>
    <w:rsid w:val="00805F41"/>
    <w:rsid w:val="00806B2A"/>
    <w:rsid w:val="008073FC"/>
    <w:rsid w:val="008076B9"/>
    <w:rsid w:val="00807905"/>
    <w:rsid w:val="00811836"/>
    <w:rsid w:val="0081199D"/>
    <w:rsid w:val="0081406F"/>
    <w:rsid w:val="0081419F"/>
    <w:rsid w:val="00814876"/>
    <w:rsid w:val="0081592E"/>
    <w:rsid w:val="00816251"/>
    <w:rsid w:val="008169C2"/>
    <w:rsid w:val="00816C7A"/>
    <w:rsid w:val="008175FF"/>
    <w:rsid w:val="00821788"/>
    <w:rsid w:val="00822F2E"/>
    <w:rsid w:val="00831B88"/>
    <w:rsid w:val="00835E70"/>
    <w:rsid w:val="00837ADD"/>
    <w:rsid w:val="00837F84"/>
    <w:rsid w:val="008411F0"/>
    <w:rsid w:val="00841B76"/>
    <w:rsid w:val="008423B6"/>
    <w:rsid w:val="008437E1"/>
    <w:rsid w:val="008459F3"/>
    <w:rsid w:val="0084719C"/>
    <w:rsid w:val="0085126D"/>
    <w:rsid w:val="00852F78"/>
    <w:rsid w:val="00853D3D"/>
    <w:rsid w:val="008547D6"/>
    <w:rsid w:val="00855CE9"/>
    <w:rsid w:val="0086001C"/>
    <w:rsid w:val="00860778"/>
    <w:rsid w:val="00861CCE"/>
    <w:rsid w:val="00861D45"/>
    <w:rsid w:val="00862046"/>
    <w:rsid w:val="008629A4"/>
    <w:rsid w:val="0086369D"/>
    <w:rsid w:val="00864803"/>
    <w:rsid w:val="008669CD"/>
    <w:rsid w:val="00866D62"/>
    <w:rsid w:val="00866F83"/>
    <w:rsid w:val="00867A1B"/>
    <w:rsid w:val="00871549"/>
    <w:rsid w:val="00875AE5"/>
    <w:rsid w:val="00877600"/>
    <w:rsid w:val="00877C0A"/>
    <w:rsid w:val="00880FB3"/>
    <w:rsid w:val="00881355"/>
    <w:rsid w:val="00882A38"/>
    <w:rsid w:val="0088304E"/>
    <w:rsid w:val="00883D06"/>
    <w:rsid w:val="008865CF"/>
    <w:rsid w:val="008868A1"/>
    <w:rsid w:val="008927A0"/>
    <w:rsid w:val="0089556A"/>
    <w:rsid w:val="008963E5"/>
    <w:rsid w:val="00896CDD"/>
    <w:rsid w:val="0089741D"/>
    <w:rsid w:val="00897BE4"/>
    <w:rsid w:val="008A1511"/>
    <w:rsid w:val="008A27B6"/>
    <w:rsid w:val="008A42CB"/>
    <w:rsid w:val="008A66C0"/>
    <w:rsid w:val="008A7CE9"/>
    <w:rsid w:val="008B002C"/>
    <w:rsid w:val="008B1342"/>
    <w:rsid w:val="008B1EB3"/>
    <w:rsid w:val="008B2259"/>
    <w:rsid w:val="008B2519"/>
    <w:rsid w:val="008B68D6"/>
    <w:rsid w:val="008C0FE8"/>
    <w:rsid w:val="008C10AF"/>
    <w:rsid w:val="008C3051"/>
    <w:rsid w:val="008C3D09"/>
    <w:rsid w:val="008D298B"/>
    <w:rsid w:val="008D3D4B"/>
    <w:rsid w:val="008D68AD"/>
    <w:rsid w:val="008E096E"/>
    <w:rsid w:val="008E12C0"/>
    <w:rsid w:val="008E2622"/>
    <w:rsid w:val="008E3832"/>
    <w:rsid w:val="008E511D"/>
    <w:rsid w:val="008E6F0E"/>
    <w:rsid w:val="008E7660"/>
    <w:rsid w:val="008E7B2E"/>
    <w:rsid w:val="008F09CD"/>
    <w:rsid w:val="008F0FE6"/>
    <w:rsid w:val="008F6857"/>
    <w:rsid w:val="009003E5"/>
    <w:rsid w:val="00903867"/>
    <w:rsid w:val="009042A0"/>
    <w:rsid w:val="009055BB"/>
    <w:rsid w:val="009059FD"/>
    <w:rsid w:val="009133CF"/>
    <w:rsid w:val="00913744"/>
    <w:rsid w:val="00913D55"/>
    <w:rsid w:val="009145CA"/>
    <w:rsid w:val="00914BD2"/>
    <w:rsid w:val="00914D12"/>
    <w:rsid w:val="00916F72"/>
    <w:rsid w:val="00917BF0"/>
    <w:rsid w:val="0092002A"/>
    <w:rsid w:val="0092265B"/>
    <w:rsid w:val="009247B6"/>
    <w:rsid w:val="009252A2"/>
    <w:rsid w:val="0093073C"/>
    <w:rsid w:val="009318AB"/>
    <w:rsid w:val="00932CFA"/>
    <w:rsid w:val="00936A1C"/>
    <w:rsid w:val="00936F0C"/>
    <w:rsid w:val="00942A47"/>
    <w:rsid w:val="00942B7A"/>
    <w:rsid w:val="00942C02"/>
    <w:rsid w:val="0094430B"/>
    <w:rsid w:val="0094445C"/>
    <w:rsid w:val="00944559"/>
    <w:rsid w:val="00956B64"/>
    <w:rsid w:val="00957381"/>
    <w:rsid w:val="00960CD4"/>
    <w:rsid w:val="00962BD0"/>
    <w:rsid w:val="00963B83"/>
    <w:rsid w:val="00963C3B"/>
    <w:rsid w:val="00965A09"/>
    <w:rsid w:val="009662FB"/>
    <w:rsid w:val="00972E87"/>
    <w:rsid w:val="00974151"/>
    <w:rsid w:val="00974D73"/>
    <w:rsid w:val="00981173"/>
    <w:rsid w:val="00981EA3"/>
    <w:rsid w:val="00985F11"/>
    <w:rsid w:val="00986C08"/>
    <w:rsid w:val="009902A7"/>
    <w:rsid w:val="00991CA2"/>
    <w:rsid w:val="00992D0D"/>
    <w:rsid w:val="0099408A"/>
    <w:rsid w:val="009952C9"/>
    <w:rsid w:val="00996511"/>
    <w:rsid w:val="009A0584"/>
    <w:rsid w:val="009A081E"/>
    <w:rsid w:val="009A2585"/>
    <w:rsid w:val="009A324F"/>
    <w:rsid w:val="009A3A31"/>
    <w:rsid w:val="009A4C09"/>
    <w:rsid w:val="009A4E02"/>
    <w:rsid w:val="009B2769"/>
    <w:rsid w:val="009B2BA3"/>
    <w:rsid w:val="009B2BFD"/>
    <w:rsid w:val="009B2D45"/>
    <w:rsid w:val="009C4579"/>
    <w:rsid w:val="009C76C5"/>
    <w:rsid w:val="009C7E92"/>
    <w:rsid w:val="009D1826"/>
    <w:rsid w:val="009D1B06"/>
    <w:rsid w:val="009D2C72"/>
    <w:rsid w:val="009D38E1"/>
    <w:rsid w:val="009D55BE"/>
    <w:rsid w:val="009D6F59"/>
    <w:rsid w:val="009D7A81"/>
    <w:rsid w:val="009E095A"/>
    <w:rsid w:val="009E0DFC"/>
    <w:rsid w:val="009E4BAB"/>
    <w:rsid w:val="009E56C3"/>
    <w:rsid w:val="009E675D"/>
    <w:rsid w:val="009E6A76"/>
    <w:rsid w:val="009E711B"/>
    <w:rsid w:val="009F4219"/>
    <w:rsid w:val="009F6DFD"/>
    <w:rsid w:val="009F722A"/>
    <w:rsid w:val="009F7626"/>
    <w:rsid w:val="00A018AA"/>
    <w:rsid w:val="00A05E1C"/>
    <w:rsid w:val="00A07481"/>
    <w:rsid w:val="00A07B74"/>
    <w:rsid w:val="00A11C37"/>
    <w:rsid w:val="00A12884"/>
    <w:rsid w:val="00A15935"/>
    <w:rsid w:val="00A1642F"/>
    <w:rsid w:val="00A206A9"/>
    <w:rsid w:val="00A251EB"/>
    <w:rsid w:val="00A26046"/>
    <w:rsid w:val="00A27178"/>
    <w:rsid w:val="00A2787C"/>
    <w:rsid w:val="00A3003E"/>
    <w:rsid w:val="00A31515"/>
    <w:rsid w:val="00A32679"/>
    <w:rsid w:val="00A33692"/>
    <w:rsid w:val="00A33763"/>
    <w:rsid w:val="00A33A61"/>
    <w:rsid w:val="00A3560A"/>
    <w:rsid w:val="00A364D8"/>
    <w:rsid w:val="00A36A81"/>
    <w:rsid w:val="00A37E11"/>
    <w:rsid w:val="00A409A3"/>
    <w:rsid w:val="00A42241"/>
    <w:rsid w:val="00A43A66"/>
    <w:rsid w:val="00A43DAC"/>
    <w:rsid w:val="00A4411B"/>
    <w:rsid w:val="00A4772C"/>
    <w:rsid w:val="00A478B0"/>
    <w:rsid w:val="00A50F04"/>
    <w:rsid w:val="00A5510D"/>
    <w:rsid w:val="00A5586C"/>
    <w:rsid w:val="00A558A5"/>
    <w:rsid w:val="00A56AF6"/>
    <w:rsid w:val="00A56D09"/>
    <w:rsid w:val="00A5705F"/>
    <w:rsid w:val="00A612DC"/>
    <w:rsid w:val="00A61A6F"/>
    <w:rsid w:val="00A61E4E"/>
    <w:rsid w:val="00A65549"/>
    <w:rsid w:val="00A66540"/>
    <w:rsid w:val="00A670FD"/>
    <w:rsid w:val="00A719E5"/>
    <w:rsid w:val="00A74DC4"/>
    <w:rsid w:val="00A75A21"/>
    <w:rsid w:val="00A75C43"/>
    <w:rsid w:val="00A807AE"/>
    <w:rsid w:val="00A80CBE"/>
    <w:rsid w:val="00A8371F"/>
    <w:rsid w:val="00A8400F"/>
    <w:rsid w:val="00A90351"/>
    <w:rsid w:val="00A90C52"/>
    <w:rsid w:val="00A91FC3"/>
    <w:rsid w:val="00A926C7"/>
    <w:rsid w:val="00A92BA6"/>
    <w:rsid w:val="00A939ED"/>
    <w:rsid w:val="00A94BE6"/>
    <w:rsid w:val="00A95275"/>
    <w:rsid w:val="00AA0783"/>
    <w:rsid w:val="00AA15AD"/>
    <w:rsid w:val="00AA1D30"/>
    <w:rsid w:val="00AA2E3A"/>
    <w:rsid w:val="00AA4177"/>
    <w:rsid w:val="00AA6A0A"/>
    <w:rsid w:val="00AA6D33"/>
    <w:rsid w:val="00AB046A"/>
    <w:rsid w:val="00AB3593"/>
    <w:rsid w:val="00AB5C85"/>
    <w:rsid w:val="00AB6431"/>
    <w:rsid w:val="00AC0240"/>
    <w:rsid w:val="00AC13DC"/>
    <w:rsid w:val="00AC19FB"/>
    <w:rsid w:val="00AC5462"/>
    <w:rsid w:val="00AC565B"/>
    <w:rsid w:val="00AC63C3"/>
    <w:rsid w:val="00AC6CEF"/>
    <w:rsid w:val="00AC718B"/>
    <w:rsid w:val="00AC7660"/>
    <w:rsid w:val="00AD0FE5"/>
    <w:rsid w:val="00AD1726"/>
    <w:rsid w:val="00AD4CB9"/>
    <w:rsid w:val="00AD7AB1"/>
    <w:rsid w:val="00AE25AC"/>
    <w:rsid w:val="00AE4145"/>
    <w:rsid w:val="00AE579B"/>
    <w:rsid w:val="00AF0432"/>
    <w:rsid w:val="00AF2D1D"/>
    <w:rsid w:val="00AF4053"/>
    <w:rsid w:val="00AF4E13"/>
    <w:rsid w:val="00B043B7"/>
    <w:rsid w:val="00B067FA"/>
    <w:rsid w:val="00B131EC"/>
    <w:rsid w:val="00B13B63"/>
    <w:rsid w:val="00B14A11"/>
    <w:rsid w:val="00B22DFC"/>
    <w:rsid w:val="00B24611"/>
    <w:rsid w:val="00B24A50"/>
    <w:rsid w:val="00B25247"/>
    <w:rsid w:val="00B26601"/>
    <w:rsid w:val="00B27658"/>
    <w:rsid w:val="00B27F5D"/>
    <w:rsid w:val="00B30B4B"/>
    <w:rsid w:val="00B3156D"/>
    <w:rsid w:val="00B319BA"/>
    <w:rsid w:val="00B32179"/>
    <w:rsid w:val="00B32336"/>
    <w:rsid w:val="00B33069"/>
    <w:rsid w:val="00B332FC"/>
    <w:rsid w:val="00B35FA9"/>
    <w:rsid w:val="00B378C1"/>
    <w:rsid w:val="00B41A98"/>
    <w:rsid w:val="00B4266A"/>
    <w:rsid w:val="00B430D3"/>
    <w:rsid w:val="00B469CE"/>
    <w:rsid w:val="00B475CF"/>
    <w:rsid w:val="00B476D9"/>
    <w:rsid w:val="00B5024D"/>
    <w:rsid w:val="00B524E0"/>
    <w:rsid w:val="00B54022"/>
    <w:rsid w:val="00B54109"/>
    <w:rsid w:val="00B5503C"/>
    <w:rsid w:val="00B56B69"/>
    <w:rsid w:val="00B57BA7"/>
    <w:rsid w:val="00B605A8"/>
    <w:rsid w:val="00B61FD2"/>
    <w:rsid w:val="00B63194"/>
    <w:rsid w:val="00B63BE0"/>
    <w:rsid w:val="00B6497E"/>
    <w:rsid w:val="00B65A2E"/>
    <w:rsid w:val="00B670D1"/>
    <w:rsid w:val="00B67D49"/>
    <w:rsid w:val="00B70627"/>
    <w:rsid w:val="00B70B39"/>
    <w:rsid w:val="00B70E8F"/>
    <w:rsid w:val="00B71973"/>
    <w:rsid w:val="00B71A35"/>
    <w:rsid w:val="00B7555D"/>
    <w:rsid w:val="00B75F32"/>
    <w:rsid w:val="00B76465"/>
    <w:rsid w:val="00B76BB1"/>
    <w:rsid w:val="00B815E5"/>
    <w:rsid w:val="00B82957"/>
    <w:rsid w:val="00B82A68"/>
    <w:rsid w:val="00B832EE"/>
    <w:rsid w:val="00B844ED"/>
    <w:rsid w:val="00B861D5"/>
    <w:rsid w:val="00B90C16"/>
    <w:rsid w:val="00B91E38"/>
    <w:rsid w:val="00B92A42"/>
    <w:rsid w:val="00B972C4"/>
    <w:rsid w:val="00B973EE"/>
    <w:rsid w:val="00BA0F67"/>
    <w:rsid w:val="00BA2DF6"/>
    <w:rsid w:val="00BA6EA5"/>
    <w:rsid w:val="00BB1B54"/>
    <w:rsid w:val="00BB3D8B"/>
    <w:rsid w:val="00BB4968"/>
    <w:rsid w:val="00BB5028"/>
    <w:rsid w:val="00BB64F9"/>
    <w:rsid w:val="00BB7266"/>
    <w:rsid w:val="00BC06FE"/>
    <w:rsid w:val="00BC107E"/>
    <w:rsid w:val="00BC2E9A"/>
    <w:rsid w:val="00BC3331"/>
    <w:rsid w:val="00BC7B6F"/>
    <w:rsid w:val="00BD016D"/>
    <w:rsid w:val="00BD2190"/>
    <w:rsid w:val="00BD2F23"/>
    <w:rsid w:val="00BD3063"/>
    <w:rsid w:val="00BD33DF"/>
    <w:rsid w:val="00BD6C10"/>
    <w:rsid w:val="00BD7CB7"/>
    <w:rsid w:val="00BE1A40"/>
    <w:rsid w:val="00BE26CF"/>
    <w:rsid w:val="00BE2A7D"/>
    <w:rsid w:val="00BE3A9D"/>
    <w:rsid w:val="00BE3C12"/>
    <w:rsid w:val="00BE3F6D"/>
    <w:rsid w:val="00BE4B8C"/>
    <w:rsid w:val="00BE6154"/>
    <w:rsid w:val="00BE7455"/>
    <w:rsid w:val="00BF2383"/>
    <w:rsid w:val="00BF7C90"/>
    <w:rsid w:val="00C0002B"/>
    <w:rsid w:val="00C0046F"/>
    <w:rsid w:val="00C0073C"/>
    <w:rsid w:val="00C01C53"/>
    <w:rsid w:val="00C0339D"/>
    <w:rsid w:val="00C03782"/>
    <w:rsid w:val="00C0395D"/>
    <w:rsid w:val="00C04C47"/>
    <w:rsid w:val="00C06853"/>
    <w:rsid w:val="00C11DEC"/>
    <w:rsid w:val="00C1242F"/>
    <w:rsid w:val="00C12C42"/>
    <w:rsid w:val="00C151EC"/>
    <w:rsid w:val="00C15F79"/>
    <w:rsid w:val="00C16C76"/>
    <w:rsid w:val="00C20256"/>
    <w:rsid w:val="00C2072B"/>
    <w:rsid w:val="00C20A62"/>
    <w:rsid w:val="00C2165C"/>
    <w:rsid w:val="00C22A48"/>
    <w:rsid w:val="00C2486E"/>
    <w:rsid w:val="00C25D74"/>
    <w:rsid w:val="00C26199"/>
    <w:rsid w:val="00C26F57"/>
    <w:rsid w:val="00C2747F"/>
    <w:rsid w:val="00C307AD"/>
    <w:rsid w:val="00C30A28"/>
    <w:rsid w:val="00C311BE"/>
    <w:rsid w:val="00C31F63"/>
    <w:rsid w:val="00C3206B"/>
    <w:rsid w:val="00C35CEF"/>
    <w:rsid w:val="00C42969"/>
    <w:rsid w:val="00C42F7A"/>
    <w:rsid w:val="00C430A6"/>
    <w:rsid w:val="00C46D43"/>
    <w:rsid w:val="00C474B4"/>
    <w:rsid w:val="00C54ABA"/>
    <w:rsid w:val="00C5532A"/>
    <w:rsid w:val="00C561AC"/>
    <w:rsid w:val="00C57F0E"/>
    <w:rsid w:val="00C6122D"/>
    <w:rsid w:val="00C615BA"/>
    <w:rsid w:val="00C62547"/>
    <w:rsid w:val="00C63A9B"/>
    <w:rsid w:val="00C66A10"/>
    <w:rsid w:val="00C71B0E"/>
    <w:rsid w:val="00C73050"/>
    <w:rsid w:val="00C745CB"/>
    <w:rsid w:val="00C750D0"/>
    <w:rsid w:val="00C76922"/>
    <w:rsid w:val="00C80036"/>
    <w:rsid w:val="00C8090B"/>
    <w:rsid w:val="00C8147D"/>
    <w:rsid w:val="00C81DAE"/>
    <w:rsid w:val="00C81FCE"/>
    <w:rsid w:val="00C83A92"/>
    <w:rsid w:val="00C85E0A"/>
    <w:rsid w:val="00C86903"/>
    <w:rsid w:val="00C86CA9"/>
    <w:rsid w:val="00C90914"/>
    <w:rsid w:val="00C919FD"/>
    <w:rsid w:val="00C9523C"/>
    <w:rsid w:val="00C95922"/>
    <w:rsid w:val="00C97998"/>
    <w:rsid w:val="00CA020B"/>
    <w:rsid w:val="00CA10D5"/>
    <w:rsid w:val="00CA136C"/>
    <w:rsid w:val="00CA342F"/>
    <w:rsid w:val="00CA4F20"/>
    <w:rsid w:val="00CA606F"/>
    <w:rsid w:val="00CA6210"/>
    <w:rsid w:val="00CA789D"/>
    <w:rsid w:val="00CB39AC"/>
    <w:rsid w:val="00CB52F3"/>
    <w:rsid w:val="00CB6F48"/>
    <w:rsid w:val="00CB6FC9"/>
    <w:rsid w:val="00CB7B26"/>
    <w:rsid w:val="00CC39A1"/>
    <w:rsid w:val="00CC58CC"/>
    <w:rsid w:val="00CD01F0"/>
    <w:rsid w:val="00CD04FC"/>
    <w:rsid w:val="00CD2488"/>
    <w:rsid w:val="00CD2CE6"/>
    <w:rsid w:val="00CD3284"/>
    <w:rsid w:val="00CD3E51"/>
    <w:rsid w:val="00CD45AB"/>
    <w:rsid w:val="00CD60D9"/>
    <w:rsid w:val="00CD724C"/>
    <w:rsid w:val="00CD7DB2"/>
    <w:rsid w:val="00CE035F"/>
    <w:rsid w:val="00CE0422"/>
    <w:rsid w:val="00CE09F3"/>
    <w:rsid w:val="00CE1BE9"/>
    <w:rsid w:val="00CE2135"/>
    <w:rsid w:val="00CE50CC"/>
    <w:rsid w:val="00CE76B8"/>
    <w:rsid w:val="00CE7A94"/>
    <w:rsid w:val="00CE7B39"/>
    <w:rsid w:val="00CE7B75"/>
    <w:rsid w:val="00CE7BBE"/>
    <w:rsid w:val="00CF1762"/>
    <w:rsid w:val="00CF23F3"/>
    <w:rsid w:val="00CF33C4"/>
    <w:rsid w:val="00CF4408"/>
    <w:rsid w:val="00CF47B4"/>
    <w:rsid w:val="00CF51BA"/>
    <w:rsid w:val="00CF5D86"/>
    <w:rsid w:val="00CF5E77"/>
    <w:rsid w:val="00CF68DF"/>
    <w:rsid w:val="00CF7C60"/>
    <w:rsid w:val="00D01AF7"/>
    <w:rsid w:val="00D021C3"/>
    <w:rsid w:val="00D02680"/>
    <w:rsid w:val="00D02F2A"/>
    <w:rsid w:val="00D031A9"/>
    <w:rsid w:val="00D03CAE"/>
    <w:rsid w:val="00D04C75"/>
    <w:rsid w:val="00D04EC2"/>
    <w:rsid w:val="00D12782"/>
    <w:rsid w:val="00D15D09"/>
    <w:rsid w:val="00D165C0"/>
    <w:rsid w:val="00D16BDF"/>
    <w:rsid w:val="00D17359"/>
    <w:rsid w:val="00D1758A"/>
    <w:rsid w:val="00D21C64"/>
    <w:rsid w:val="00D22C73"/>
    <w:rsid w:val="00D2540C"/>
    <w:rsid w:val="00D26BFB"/>
    <w:rsid w:val="00D318E5"/>
    <w:rsid w:val="00D333BC"/>
    <w:rsid w:val="00D33A2B"/>
    <w:rsid w:val="00D349C4"/>
    <w:rsid w:val="00D376C3"/>
    <w:rsid w:val="00D378B8"/>
    <w:rsid w:val="00D40D29"/>
    <w:rsid w:val="00D417E4"/>
    <w:rsid w:val="00D41894"/>
    <w:rsid w:val="00D41B9B"/>
    <w:rsid w:val="00D43B31"/>
    <w:rsid w:val="00D4425D"/>
    <w:rsid w:val="00D44724"/>
    <w:rsid w:val="00D45603"/>
    <w:rsid w:val="00D46A14"/>
    <w:rsid w:val="00D47D3F"/>
    <w:rsid w:val="00D50F17"/>
    <w:rsid w:val="00D518D8"/>
    <w:rsid w:val="00D521E7"/>
    <w:rsid w:val="00D53A17"/>
    <w:rsid w:val="00D54C32"/>
    <w:rsid w:val="00D55072"/>
    <w:rsid w:val="00D622EA"/>
    <w:rsid w:val="00D6439F"/>
    <w:rsid w:val="00D655BB"/>
    <w:rsid w:val="00D659B9"/>
    <w:rsid w:val="00D67D2D"/>
    <w:rsid w:val="00D67D66"/>
    <w:rsid w:val="00D71785"/>
    <w:rsid w:val="00D772F6"/>
    <w:rsid w:val="00D810C3"/>
    <w:rsid w:val="00D82240"/>
    <w:rsid w:val="00D83539"/>
    <w:rsid w:val="00D8461A"/>
    <w:rsid w:val="00D93479"/>
    <w:rsid w:val="00D94408"/>
    <w:rsid w:val="00D958B6"/>
    <w:rsid w:val="00D95AEC"/>
    <w:rsid w:val="00D96EC4"/>
    <w:rsid w:val="00D97A97"/>
    <w:rsid w:val="00DA083A"/>
    <w:rsid w:val="00DA0C3F"/>
    <w:rsid w:val="00DA148A"/>
    <w:rsid w:val="00DA2A49"/>
    <w:rsid w:val="00DA3467"/>
    <w:rsid w:val="00DA43FD"/>
    <w:rsid w:val="00DA46C1"/>
    <w:rsid w:val="00DA476E"/>
    <w:rsid w:val="00DB25B3"/>
    <w:rsid w:val="00DB2E9E"/>
    <w:rsid w:val="00DB35EF"/>
    <w:rsid w:val="00DB479A"/>
    <w:rsid w:val="00DB60BE"/>
    <w:rsid w:val="00DB61BF"/>
    <w:rsid w:val="00DB7F18"/>
    <w:rsid w:val="00DC0A0B"/>
    <w:rsid w:val="00DC0C17"/>
    <w:rsid w:val="00DC1355"/>
    <w:rsid w:val="00DC1398"/>
    <w:rsid w:val="00DC2252"/>
    <w:rsid w:val="00DC2B92"/>
    <w:rsid w:val="00DC40F2"/>
    <w:rsid w:val="00DC5B40"/>
    <w:rsid w:val="00DC6641"/>
    <w:rsid w:val="00DC6661"/>
    <w:rsid w:val="00DD214B"/>
    <w:rsid w:val="00DD3BA4"/>
    <w:rsid w:val="00DD41F8"/>
    <w:rsid w:val="00DD4925"/>
    <w:rsid w:val="00DD500B"/>
    <w:rsid w:val="00DE0FFB"/>
    <w:rsid w:val="00DE1F7D"/>
    <w:rsid w:val="00DE3C90"/>
    <w:rsid w:val="00DE3FE2"/>
    <w:rsid w:val="00DE5611"/>
    <w:rsid w:val="00DE5DEC"/>
    <w:rsid w:val="00DF0215"/>
    <w:rsid w:val="00DF12C0"/>
    <w:rsid w:val="00DF1BD0"/>
    <w:rsid w:val="00DF35BC"/>
    <w:rsid w:val="00DF56D1"/>
    <w:rsid w:val="00DF6901"/>
    <w:rsid w:val="00E00A32"/>
    <w:rsid w:val="00E01ADD"/>
    <w:rsid w:val="00E03C39"/>
    <w:rsid w:val="00E042B1"/>
    <w:rsid w:val="00E056FF"/>
    <w:rsid w:val="00E06B49"/>
    <w:rsid w:val="00E104E5"/>
    <w:rsid w:val="00E1231D"/>
    <w:rsid w:val="00E12694"/>
    <w:rsid w:val="00E12B2F"/>
    <w:rsid w:val="00E141AA"/>
    <w:rsid w:val="00E153F5"/>
    <w:rsid w:val="00E17A10"/>
    <w:rsid w:val="00E24F10"/>
    <w:rsid w:val="00E2691B"/>
    <w:rsid w:val="00E26FC4"/>
    <w:rsid w:val="00E3029C"/>
    <w:rsid w:val="00E30C32"/>
    <w:rsid w:val="00E3141B"/>
    <w:rsid w:val="00E31606"/>
    <w:rsid w:val="00E320A5"/>
    <w:rsid w:val="00E33226"/>
    <w:rsid w:val="00E344A6"/>
    <w:rsid w:val="00E34E78"/>
    <w:rsid w:val="00E35B39"/>
    <w:rsid w:val="00E416F1"/>
    <w:rsid w:val="00E41C16"/>
    <w:rsid w:val="00E428FD"/>
    <w:rsid w:val="00E4316B"/>
    <w:rsid w:val="00E4376F"/>
    <w:rsid w:val="00E45B55"/>
    <w:rsid w:val="00E4701E"/>
    <w:rsid w:val="00E548F3"/>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41D0"/>
    <w:rsid w:val="00E65EDB"/>
    <w:rsid w:val="00E661FE"/>
    <w:rsid w:val="00E66819"/>
    <w:rsid w:val="00E722C4"/>
    <w:rsid w:val="00E72564"/>
    <w:rsid w:val="00E72A90"/>
    <w:rsid w:val="00E73EA6"/>
    <w:rsid w:val="00E747C0"/>
    <w:rsid w:val="00E761CC"/>
    <w:rsid w:val="00E8092B"/>
    <w:rsid w:val="00E81F40"/>
    <w:rsid w:val="00E82C29"/>
    <w:rsid w:val="00E8414B"/>
    <w:rsid w:val="00E849A8"/>
    <w:rsid w:val="00E84C86"/>
    <w:rsid w:val="00E8705E"/>
    <w:rsid w:val="00E903A9"/>
    <w:rsid w:val="00E90F77"/>
    <w:rsid w:val="00E957B0"/>
    <w:rsid w:val="00E97F2D"/>
    <w:rsid w:val="00EA2401"/>
    <w:rsid w:val="00EA2C15"/>
    <w:rsid w:val="00EA369A"/>
    <w:rsid w:val="00EA6D04"/>
    <w:rsid w:val="00EB0DC3"/>
    <w:rsid w:val="00EB3CBF"/>
    <w:rsid w:val="00EB3EB6"/>
    <w:rsid w:val="00EB741D"/>
    <w:rsid w:val="00EB7F67"/>
    <w:rsid w:val="00EC08F6"/>
    <w:rsid w:val="00EC4E20"/>
    <w:rsid w:val="00EC4FFB"/>
    <w:rsid w:val="00EC5E7E"/>
    <w:rsid w:val="00EC7546"/>
    <w:rsid w:val="00EC7BCC"/>
    <w:rsid w:val="00ED045F"/>
    <w:rsid w:val="00ED1384"/>
    <w:rsid w:val="00ED4F03"/>
    <w:rsid w:val="00ED4F4A"/>
    <w:rsid w:val="00ED5D62"/>
    <w:rsid w:val="00EE00A9"/>
    <w:rsid w:val="00EE39C9"/>
    <w:rsid w:val="00EE52FC"/>
    <w:rsid w:val="00EE5999"/>
    <w:rsid w:val="00EF5E99"/>
    <w:rsid w:val="00EF66FC"/>
    <w:rsid w:val="00F0093D"/>
    <w:rsid w:val="00F00B14"/>
    <w:rsid w:val="00F03F27"/>
    <w:rsid w:val="00F04BB5"/>
    <w:rsid w:val="00F062A9"/>
    <w:rsid w:val="00F119C7"/>
    <w:rsid w:val="00F11C2F"/>
    <w:rsid w:val="00F136BD"/>
    <w:rsid w:val="00F15DE6"/>
    <w:rsid w:val="00F16BDB"/>
    <w:rsid w:val="00F173EE"/>
    <w:rsid w:val="00F1778F"/>
    <w:rsid w:val="00F21BE3"/>
    <w:rsid w:val="00F2260F"/>
    <w:rsid w:val="00F23B17"/>
    <w:rsid w:val="00F24A2B"/>
    <w:rsid w:val="00F25C76"/>
    <w:rsid w:val="00F2611E"/>
    <w:rsid w:val="00F271A2"/>
    <w:rsid w:val="00F27ED6"/>
    <w:rsid w:val="00F303C2"/>
    <w:rsid w:val="00F31EC7"/>
    <w:rsid w:val="00F31FAC"/>
    <w:rsid w:val="00F33757"/>
    <w:rsid w:val="00F3514A"/>
    <w:rsid w:val="00F36489"/>
    <w:rsid w:val="00F36C0A"/>
    <w:rsid w:val="00F37B8B"/>
    <w:rsid w:val="00F4105E"/>
    <w:rsid w:val="00F42029"/>
    <w:rsid w:val="00F42617"/>
    <w:rsid w:val="00F43D81"/>
    <w:rsid w:val="00F44661"/>
    <w:rsid w:val="00F45EFC"/>
    <w:rsid w:val="00F4750D"/>
    <w:rsid w:val="00F47705"/>
    <w:rsid w:val="00F51212"/>
    <w:rsid w:val="00F529D4"/>
    <w:rsid w:val="00F54834"/>
    <w:rsid w:val="00F56392"/>
    <w:rsid w:val="00F5743F"/>
    <w:rsid w:val="00F61259"/>
    <w:rsid w:val="00F619F0"/>
    <w:rsid w:val="00F621A8"/>
    <w:rsid w:val="00F62AF2"/>
    <w:rsid w:val="00F6326C"/>
    <w:rsid w:val="00F63C6F"/>
    <w:rsid w:val="00F65C53"/>
    <w:rsid w:val="00F65F5E"/>
    <w:rsid w:val="00F67EAC"/>
    <w:rsid w:val="00F718F6"/>
    <w:rsid w:val="00F723BA"/>
    <w:rsid w:val="00F73920"/>
    <w:rsid w:val="00F73C75"/>
    <w:rsid w:val="00F747C2"/>
    <w:rsid w:val="00F757F6"/>
    <w:rsid w:val="00F77108"/>
    <w:rsid w:val="00F80B39"/>
    <w:rsid w:val="00F83815"/>
    <w:rsid w:val="00F84EE7"/>
    <w:rsid w:val="00F85C7F"/>
    <w:rsid w:val="00F8640F"/>
    <w:rsid w:val="00F86C8C"/>
    <w:rsid w:val="00F9006B"/>
    <w:rsid w:val="00F9013C"/>
    <w:rsid w:val="00F95268"/>
    <w:rsid w:val="00F975A6"/>
    <w:rsid w:val="00F97763"/>
    <w:rsid w:val="00F97E15"/>
    <w:rsid w:val="00FA31F6"/>
    <w:rsid w:val="00FA5657"/>
    <w:rsid w:val="00FA5B10"/>
    <w:rsid w:val="00FA6C37"/>
    <w:rsid w:val="00FB295B"/>
    <w:rsid w:val="00FB2E24"/>
    <w:rsid w:val="00FB333E"/>
    <w:rsid w:val="00FB4B07"/>
    <w:rsid w:val="00FB559D"/>
    <w:rsid w:val="00FB55A1"/>
    <w:rsid w:val="00FB5F87"/>
    <w:rsid w:val="00FB706C"/>
    <w:rsid w:val="00FC02E8"/>
    <w:rsid w:val="00FC1714"/>
    <w:rsid w:val="00FC263B"/>
    <w:rsid w:val="00FC3AA2"/>
    <w:rsid w:val="00FC4C8C"/>
    <w:rsid w:val="00FC5505"/>
    <w:rsid w:val="00FC6D52"/>
    <w:rsid w:val="00FC6D63"/>
    <w:rsid w:val="00FD0863"/>
    <w:rsid w:val="00FD14E9"/>
    <w:rsid w:val="00FD1A5E"/>
    <w:rsid w:val="00FD45F9"/>
    <w:rsid w:val="00FE0B94"/>
    <w:rsid w:val="00FE0CDB"/>
    <w:rsid w:val="00FE2127"/>
    <w:rsid w:val="00FE2564"/>
    <w:rsid w:val="00FE2B70"/>
    <w:rsid w:val="00FE69CE"/>
    <w:rsid w:val="00FE77F9"/>
    <w:rsid w:val="00FE7F70"/>
    <w:rsid w:val="00FF52DE"/>
    <w:rsid w:val="00FF6094"/>
    <w:rsid w:val="00FF6230"/>
    <w:rsid w:val="00FF6288"/>
    <w:rsid w:val="00FF7B0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7FC48"/>
  <w14:defaultImageDpi w14:val="300"/>
  <w15:docId w15:val="{BD99431E-3367-469E-917B-B27CEB1B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41B"/>
    <w:pPr>
      <w:spacing w:after="160" w:line="278" w:lineRule="auto"/>
    </w:pPr>
    <w:rPr>
      <w:rFonts w:eastAsiaTheme="minorHAnsi"/>
      <w:kern w:val="2"/>
      <w14:ligatures w14:val="standardContextual"/>
    </w:rPr>
  </w:style>
  <w:style w:type="paragraph" w:styleId="Ttulo2">
    <w:name w:val="heading 2"/>
    <w:basedOn w:val="Normal"/>
    <w:next w:val="Normal"/>
    <w:link w:val="Ttulo2Char"/>
    <w:uiPriority w:val="9"/>
    <w:semiHidden/>
    <w:unhideWhenUsed/>
    <w:qFormat/>
    <w:rsid w:val="00116E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1E4D99"/>
    <w:pPr>
      <w:spacing w:after="0" w:line="240" w:lineRule="auto"/>
      <w:ind w:left="720"/>
      <w:contextualSpacing/>
    </w:pPr>
    <w:rPr>
      <w:rFonts w:eastAsiaTheme="minorEastAsia"/>
      <w:kern w:val="0"/>
      <w14:ligatures w14:val="none"/>
    </w:rPr>
  </w:style>
  <w:style w:type="character" w:customStyle="1" w:styleId="Ttulo2Char">
    <w:name w:val="Título 2 Char"/>
    <w:basedOn w:val="Fontepargpadro"/>
    <w:link w:val="Ttulo2"/>
    <w:uiPriority w:val="9"/>
    <w:semiHidden/>
    <w:rsid w:val="00116E94"/>
    <w:rPr>
      <w:rFonts w:asciiTheme="majorHAnsi" w:eastAsiaTheme="majorEastAsia" w:hAnsiTheme="majorHAnsi" w:cstheme="majorBidi"/>
      <w:color w:val="365F91" w:themeColor="accent1" w:themeShade="BF"/>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41391">
      <w:bodyDiv w:val="1"/>
      <w:marLeft w:val="0"/>
      <w:marRight w:val="0"/>
      <w:marTop w:val="0"/>
      <w:marBottom w:val="0"/>
      <w:divBdr>
        <w:top w:val="none" w:sz="0" w:space="0" w:color="auto"/>
        <w:left w:val="none" w:sz="0" w:space="0" w:color="auto"/>
        <w:bottom w:val="none" w:sz="0" w:space="0" w:color="auto"/>
        <w:right w:val="none" w:sz="0" w:space="0" w:color="auto"/>
      </w:divBdr>
    </w:div>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53286415">
      <w:bodyDiv w:val="1"/>
      <w:marLeft w:val="0"/>
      <w:marRight w:val="0"/>
      <w:marTop w:val="0"/>
      <w:marBottom w:val="0"/>
      <w:divBdr>
        <w:top w:val="none" w:sz="0" w:space="0" w:color="auto"/>
        <w:left w:val="none" w:sz="0" w:space="0" w:color="auto"/>
        <w:bottom w:val="none" w:sz="0" w:space="0" w:color="auto"/>
        <w:right w:val="none" w:sz="0" w:space="0" w:color="auto"/>
      </w:divBdr>
    </w:div>
    <w:div w:id="93483915">
      <w:bodyDiv w:val="1"/>
      <w:marLeft w:val="0"/>
      <w:marRight w:val="0"/>
      <w:marTop w:val="0"/>
      <w:marBottom w:val="0"/>
      <w:divBdr>
        <w:top w:val="none" w:sz="0" w:space="0" w:color="auto"/>
        <w:left w:val="none" w:sz="0" w:space="0" w:color="auto"/>
        <w:bottom w:val="none" w:sz="0" w:space="0" w:color="auto"/>
        <w:right w:val="none" w:sz="0" w:space="0" w:color="auto"/>
      </w:divBdr>
    </w:div>
    <w:div w:id="94256521">
      <w:bodyDiv w:val="1"/>
      <w:marLeft w:val="0"/>
      <w:marRight w:val="0"/>
      <w:marTop w:val="0"/>
      <w:marBottom w:val="0"/>
      <w:divBdr>
        <w:top w:val="none" w:sz="0" w:space="0" w:color="auto"/>
        <w:left w:val="none" w:sz="0" w:space="0" w:color="auto"/>
        <w:bottom w:val="none" w:sz="0" w:space="0" w:color="auto"/>
        <w:right w:val="none" w:sz="0" w:space="0" w:color="auto"/>
      </w:divBdr>
    </w:div>
    <w:div w:id="98723750">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40649689">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2735551">
      <w:bodyDiv w:val="1"/>
      <w:marLeft w:val="0"/>
      <w:marRight w:val="0"/>
      <w:marTop w:val="0"/>
      <w:marBottom w:val="0"/>
      <w:divBdr>
        <w:top w:val="none" w:sz="0" w:space="0" w:color="auto"/>
        <w:left w:val="none" w:sz="0" w:space="0" w:color="auto"/>
        <w:bottom w:val="none" w:sz="0" w:space="0" w:color="auto"/>
        <w:right w:val="none" w:sz="0" w:space="0" w:color="auto"/>
      </w:divBdr>
    </w:div>
    <w:div w:id="294532891">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39046175">
      <w:bodyDiv w:val="1"/>
      <w:marLeft w:val="0"/>
      <w:marRight w:val="0"/>
      <w:marTop w:val="0"/>
      <w:marBottom w:val="0"/>
      <w:divBdr>
        <w:top w:val="none" w:sz="0" w:space="0" w:color="auto"/>
        <w:left w:val="none" w:sz="0" w:space="0" w:color="auto"/>
        <w:bottom w:val="none" w:sz="0" w:space="0" w:color="auto"/>
        <w:right w:val="none" w:sz="0" w:space="0" w:color="auto"/>
      </w:divBdr>
    </w:div>
    <w:div w:id="381948416">
      <w:bodyDiv w:val="1"/>
      <w:marLeft w:val="0"/>
      <w:marRight w:val="0"/>
      <w:marTop w:val="0"/>
      <w:marBottom w:val="0"/>
      <w:divBdr>
        <w:top w:val="none" w:sz="0" w:space="0" w:color="auto"/>
        <w:left w:val="none" w:sz="0" w:space="0" w:color="auto"/>
        <w:bottom w:val="none" w:sz="0" w:space="0" w:color="auto"/>
        <w:right w:val="none" w:sz="0" w:space="0" w:color="auto"/>
      </w:divBdr>
    </w:div>
    <w:div w:id="396709335">
      <w:bodyDiv w:val="1"/>
      <w:marLeft w:val="0"/>
      <w:marRight w:val="0"/>
      <w:marTop w:val="0"/>
      <w:marBottom w:val="0"/>
      <w:divBdr>
        <w:top w:val="none" w:sz="0" w:space="0" w:color="auto"/>
        <w:left w:val="none" w:sz="0" w:space="0" w:color="auto"/>
        <w:bottom w:val="none" w:sz="0" w:space="0" w:color="auto"/>
        <w:right w:val="none" w:sz="0" w:space="0" w:color="auto"/>
      </w:divBdr>
    </w:div>
    <w:div w:id="41235727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18324409">
      <w:bodyDiv w:val="1"/>
      <w:marLeft w:val="0"/>
      <w:marRight w:val="0"/>
      <w:marTop w:val="0"/>
      <w:marBottom w:val="0"/>
      <w:divBdr>
        <w:top w:val="none" w:sz="0" w:space="0" w:color="auto"/>
        <w:left w:val="none" w:sz="0" w:space="0" w:color="auto"/>
        <w:bottom w:val="none" w:sz="0" w:space="0" w:color="auto"/>
        <w:right w:val="none" w:sz="0" w:space="0" w:color="auto"/>
      </w:divBdr>
    </w:div>
    <w:div w:id="531769725">
      <w:bodyDiv w:val="1"/>
      <w:marLeft w:val="0"/>
      <w:marRight w:val="0"/>
      <w:marTop w:val="0"/>
      <w:marBottom w:val="0"/>
      <w:divBdr>
        <w:top w:val="none" w:sz="0" w:space="0" w:color="auto"/>
        <w:left w:val="none" w:sz="0" w:space="0" w:color="auto"/>
        <w:bottom w:val="none" w:sz="0" w:space="0" w:color="auto"/>
        <w:right w:val="none" w:sz="0" w:space="0" w:color="auto"/>
      </w:divBdr>
    </w:div>
    <w:div w:id="551887514">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12906776">
      <w:bodyDiv w:val="1"/>
      <w:marLeft w:val="0"/>
      <w:marRight w:val="0"/>
      <w:marTop w:val="0"/>
      <w:marBottom w:val="0"/>
      <w:divBdr>
        <w:top w:val="none" w:sz="0" w:space="0" w:color="auto"/>
        <w:left w:val="none" w:sz="0" w:space="0" w:color="auto"/>
        <w:bottom w:val="none" w:sz="0" w:space="0" w:color="auto"/>
        <w:right w:val="none" w:sz="0" w:space="0" w:color="auto"/>
      </w:divBdr>
    </w:div>
    <w:div w:id="635449820">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50981948">
      <w:bodyDiv w:val="1"/>
      <w:marLeft w:val="0"/>
      <w:marRight w:val="0"/>
      <w:marTop w:val="0"/>
      <w:marBottom w:val="0"/>
      <w:divBdr>
        <w:top w:val="none" w:sz="0" w:space="0" w:color="auto"/>
        <w:left w:val="none" w:sz="0" w:space="0" w:color="auto"/>
        <w:bottom w:val="none" w:sz="0" w:space="0" w:color="auto"/>
        <w:right w:val="none" w:sz="0" w:space="0" w:color="auto"/>
      </w:divBdr>
    </w:div>
    <w:div w:id="663629165">
      <w:bodyDiv w:val="1"/>
      <w:marLeft w:val="0"/>
      <w:marRight w:val="0"/>
      <w:marTop w:val="0"/>
      <w:marBottom w:val="0"/>
      <w:divBdr>
        <w:top w:val="none" w:sz="0" w:space="0" w:color="auto"/>
        <w:left w:val="none" w:sz="0" w:space="0" w:color="auto"/>
        <w:bottom w:val="none" w:sz="0" w:space="0" w:color="auto"/>
        <w:right w:val="none" w:sz="0" w:space="0" w:color="auto"/>
      </w:divBdr>
    </w:div>
    <w:div w:id="721488457">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79451087">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3639787">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8174380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1183795">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67859125">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86931696">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55546636">
      <w:bodyDiv w:val="1"/>
      <w:marLeft w:val="0"/>
      <w:marRight w:val="0"/>
      <w:marTop w:val="0"/>
      <w:marBottom w:val="0"/>
      <w:divBdr>
        <w:top w:val="none" w:sz="0" w:space="0" w:color="auto"/>
        <w:left w:val="none" w:sz="0" w:space="0" w:color="auto"/>
        <w:bottom w:val="none" w:sz="0" w:space="0" w:color="auto"/>
        <w:right w:val="none" w:sz="0" w:space="0" w:color="auto"/>
      </w:divBdr>
    </w:div>
    <w:div w:id="1132214527">
      <w:bodyDiv w:val="1"/>
      <w:marLeft w:val="0"/>
      <w:marRight w:val="0"/>
      <w:marTop w:val="0"/>
      <w:marBottom w:val="0"/>
      <w:divBdr>
        <w:top w:val="none" w:sz="0" w:space="0" w:color="auto"/>
        <w:left w:val="none" w:sz="0" w:space="0" w:color="auto"/>
        <w:bottom w:val="none" w:sz="0" w:space="0" w:color="auto"/>
        <w:right w:val="none" w:sz="0" w:space="0" w:color="auto"/>
      </w:divBdr>
    </w:div>
    <w:div w:id="1141069860">
      <w:bodyDiv w:val="1"/>
      <w:marLeft w:val="0"/>
      <w:marRight w:val="0"/>
      <w:marTop w:val="0"/>
      <w:marBottom w:val="0"/>
      <w:divBdr>
        <w:top w:val="none" w:sz="0" w:space="0" w:color="auto"/>
        <w:left w:val="none" w:sz="0" w:space="0" w:color="auto"/>
        <w:bottom w:val="none" w:sz="0" w:space="0" w:color="auto"/>
        <w:right w:val="none" w:sz="0" w:space="0" w:color="auto"/>
      </w:divBdr>
    </w:div>
    <w:div w:id="114616311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0063204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0059796">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84276335">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5390112">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072980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6812146">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62406675">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86477408">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752353">
      <w:bodyDiv w:val="1"/>
      <w:marLeft w:val="0"/>
      <w:marRight w:val="0"/>
      <w:marTop w:val="0"/>
      <w:marBottom w:val="0"/>
      <w:divBdr>
        <w:top w:val="none" w:sz="0" w:space="0" w:color="auto"/>
        <w:left w:val="none" w:sz="0" w:space="0" w:color="auto"/>
        <w:bottom w:val="none" w:sz="0" w:space="0" w:color="auto"/>
        <w:right w:val="none" w:sz="0" w:space="0" w:color="auto"/>
      </w:divBdr>
    </w:div>
    <w:div w:id="1944652222">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1468383">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7947217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OneDrive\Documentos\Orquestra%20Filarm&#244;nica\2025\T2025_Timbrado-3_c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4A8-E722-6B4F-AA25-C2151099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T2025_Timbrado-3_cor</Template>
  <TotalTime>55</TotalTime>
  <Pages>7</Pages>
  <Words>2360</Words>
  <Characters>12750</Characters>
  <Application>Microsoft Office Word</Application>
  <DocSecurity>0</DocSecurity>
  <Lines>106</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83</cp:revision>
  <dcterms:created xsi:type="dcterms:W3CDTF">2025-05-26T21:10:00Z</dcterms:created>
  <dcterms:modified xsi:type="dcterms:W3CDTF">2025-05-26T22:10:00Z</dcterms:modified>
</cp:coreProperties>
</file>